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0B8" w:rsidRPr="00237F3A" w:rsidRDefault="009B716A" w:rsidP="009B716A">
      <w:pPr>
        <w:jc w:val="center"/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drawing>
          <wp:inline distT="0" distB="0" distL="0" distR="0" wp14:anchorId="4273FCC1" wp14:editId="76B45A44">
            <wp:extent cx="8867553" cy="1551466"/>
            <wp:effectExtent l="0" t="0" r="0" b="0"/>
            <wp:docPr id="1" name="Picture 3" descr="draft design for school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ft design for school 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758" cy="15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73" w:rsidRPr="00237F3A" w:rsidRDefault="00D44C73">
      <w:pPr>
        <w:rPr>
          <w:rFonts w:ascii="Arial" w:hAnsi="Arial" w:cs="Arial"/>
        </w:rPr>
      </w:pPr>
    </w:p>
    <w:p w:rsidR="00D44C73" w:rsidRPr="00237F3A" w:rsidRDefault="00F6637D" w:rsidP="00F6637D">
      <w:pPr>
        <w:jc w:val="center"/>
        <w:rPr>
          <w:rFonts w:ascii="Arial" w:hAnsi="Arial" w:cs="Arial"/>
          <w:b/>
          <w:sz w:val="48"/>
        </w:rPr>
      </w:pPr>
      <w:r w:rsidRPr="00237F3A">
        <w:rPr>
          <w:rFonts w:ascii="Arial" w:hAnsi="Arial" w:cs="Arial"/>
          <w:b/>
          <w:sz w:val="48"/>
        </w:rPr>
        <w:t>Programme of Study for Mathematics Year 7: 2017/18</w:t>
      </w:r>
    </w:p>
    <w:p w:rsidR="00D44C73" w:rsidRPr="008C39EB" w:rsidRDefault="00D44C73">
      <w:pPr>
        <w:rPr>
          <w:rFonts w:ascii="Arial" w:hAnsi="Arial" w:cs="Arial"/>
          <w:sz w:val="32"/>
          <w:szCs w:val="32"/>
        </w:rPr>
      </w:pPr>
    </w:p>
    <w:p w:rsidR="00D44C73" w:rsidRPr="008C39EB" w:rsidRDefault="008C39EB" w:rsidP="008C39EB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C39EB">
        <w:rPr>
          <w:rFonts w:ascii="Arial" w:hAnsi="Arial" w:cs="Arial"/>
          <w:sz w:val="32"/>
          <w:szCs w:val="32"/>
        </w:rPr>
        <w:t>The distinctive nature of a Catholic School</w:t>
      </w:r>
    </w:p>
    <w:p w:rsidR="008C39EB" w:rsidRPr="008C39EB" w:rsidRDefault="008C39EB" w:rsidP="008C39EB">
      <w:pPr>
        <w:pStyle w:val="ListParagraph"/>
        <w:rPr>
          <w:rFonts w:ascii="Arial" w:hAnsi="Arial" w:cs="Arial"/>
        </w:rPr>
      </w:pPr>
    </w:p>
    <w:p w:rsidR="00D44C73" w:rsidRPr="00237F3A" w:rsidRDefault="00F6637D" w:rsidP="00F6637D">
      <w:pPr>
        <w:pStyle w:val="ListParagraph"/>
        <w:numPr>
          <w:ilvl w:val="0"/>
          <w:numId w:val="1"/>
        </w:numPr>
        <w:rPr>
          <w:rFonts w:ascii="Arial" w:hAnsi="Arial" w:cs="Arial"/>
          <w:sz w:val="32"/>
        </w:rPr>
      </w:pPr>
      <w:r w:rsidRPr="00237F3A">
        <w:rPr>
          <w:rFonts w:ascii="Arial" w:hAnsi="Arial" w:cs="Arial"/>
          <w:sz w:val="32"/>
        </w:rPr>
        <w:t xml:space="preserve">How the Maths Curriculum will satisfy the 4 purposes from </w:t>
      </w:r>
      <w:r w:rsidRPr="00237F3A">
        <w:rPr>
          <w:rFonts w:ascii="Arial" w:hAnsi="Arial" w:cs="Arial"/>
          <w:i/>
          <w:sz w:val="32"/>
        </w:rPr>
        <w:t>Successful Futures</w:t>
      </w:r>
    </w:p>
    <w:p w:rsidR="00F6637D" w:rsidRPr="00237F3A" w:rsidRDefault="00F6637D" w:rsidP="00F6637D">
      <w:pPr>
        <w:pStyle w:val="ListParagraph"/>
        <w:rPr>
          <w:rFonts w:ascii="Arial" w:hAnsi="Arial" w:cs="Arial"/>
          <w:sz w:val="32"/>
        </w:rPr>
      </w:pPr>
    </w:p>
    <w:p w:rsidR="00F6637D" w:rsidRPr="00237F3A" w:rsidRDefault="00DD7091" w:rsidP="00F6637D">
      <w:pPr>
        <w:pStyle w:val="ListParagraph"/>
        <w:numPr>
          <w:ilvl w:val="0"/>
          <w:numId w:val="1"/>
        </w:numPr>
        <w:rPr>
          <w:rFonts w:ascii="Arial" w:hAnsi="Arial" w:cs="Arial"/>
          <w:sz w:val="32"/>
        </w:rPr>
      </w:pPr>
      <w:r w:rsidRPr="00DD7091">
        <w:rPr>
          <w:rFonts w:ascii="Arial" w:hAnsi="Arial" w:cs="Arial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7522210</wp:posOffset>
                </wp:positionH>
                <wp:positionV relativeFrom="paragraph">
                  <wp:posOffset>255270</wp:posOffset>
                </wp:positionV>
                <wp:extent cx="1802765" cy="1940560"/>
                <wp:effectExtent l="0" t="0" r="2603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940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091" w:rsidRPr="00DD7091" w:rsidRDefault="00DD70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do list – by September</w:t>
                            </w:r>
                          </w:p>
                          <w:p w:rsidR="00DD7091" w:rsidRDefault="00DD7091">
                            <w:r>
                              <w:t>Detail for Unit 2,3,4,5,6</w:t>
                            </w:r>
                          </w:p>
                          <w:p w:rsidR="00DD7091" w:rsidRDefault="00DD7091">
                            <w:r>
                              <w:t>Rich Assessments for Units 1,2,3,4,5,6</w:t>
                            </w:r>
                          </w:p>
                          <w:p w:rsidR="00DD7091" w:rsidRDefault="00DD7091">
                            <w:r>
                              <w:t>Mastery worksheets + powerpoints</w:t>
                            </w:r>
                          </w:p>
                          <w:p w:rsidR="00DD7091" w:rsidRDefault="00DD7091">
                            <w:r>
                              <w:t>QR Codes</w:t>
                            </w:r>
                          </w:p>
                          <w:p w:rsidR="00DD7091" w:rsidRDefault="00DD70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2.3pt;margin-top:20.1pt;width:141.95pt;height:152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" fillcolor="yellow">
                <v:textbox>
                  <w:txbxContent>
                    <w:p w:rsidR="00DD7091" w:rsidRPr="00DD7091" w:rsidRDefault="00DD709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do list – by September</w:t>
                      </w:r>
                    </w:p>
                    <w:p w:rsidR="00DD7091" w:rsidRDefault="00DD7091">
                      <w:r>
                        <w:t>Detail for Unit 2,3,4,5,6</w:t>
                      </w:r>
                    </w:p>
                    <w:p w:rsidR="00DD7091" w:rsidRDefault="00DD7091">
                      <w:r>
                        <w:t>Rich Assessments for Units 1,2,3,4,5,6</w:t>
                      </w:r>
                    </w:p>
                    <w:p w:rsidR="00DD7091" w:rsidRDefault="00DD7091">
                      <w:r>
                        <w:t>Mastery worksheets + powerpoints</w:t>
                      </w:r>
                    </w:p>
                    <w:p w:rsidR="00DD7091" w:rsidRDefault="00DD7091">
                      <w:r>
                        <w:t>QR Codes</w:t>
                      </w:r>
                    </w:p>
                    <w:p w:rsidR="00DD7091" w:rsidRDefault="00DD7091"/>
                  </w:txbxContent>
                </v:textbox>
                <w10:wrap type="square"/>
              </v:shape>
            </w:pict>
          </mc:Fallback>
        </mc:AlternateContent>
      </w:r>
      <w:r w:rsidR="00F6637D" w:rsidRPr="00237F3A">
        <w:rPr>
          <w:rFonts w:ascii="Arial" w:hAnsi="Arial" w:cs="Arial"/>
          <w:sz w:val="32"/>
        </w:rPr>
        <w:t>Characters, attributes and values of wider skills</w:t>
      </w:r>
    </w:p>
    <w:p w:rsidR="008B3551" w:rsidRPr="00237F3A" w:rsidRDefault="008B3551" w:rsidP="008B3551">
      <w:pPr>
        <w:pStyle w:val="ListParagraph"/>
        <w:rPr>
          <w:rFonts w:ascii="Arial" w:hAnsi="Arial" w:cs="Arial"/>
          <w:sz w:val="32"/>
        </w:rPr>
      </w:pPr>
    </w:p>
    <w:p w:rsidR="008B3551" w:rsidRPr="00237F3A" w:rsidRDefault="008B3551" w:rsidP="00F6637D">
      <w:pPr>
        <w:pStyle w:val="ListParagraph"/>
        <w:numPr>
          <w:ilvl w:val="0"/>
          <w:numId w:val="1"/>
        </w:numPr>
        <w:rPr>
          <w:rFonts w:ascii="Arial" w:hAnsi="Arial" w:cs="Arial"/>
          <w:sz w:val="32"/>
        </w:rPr>
      </w:pPr>
      <w:r w:rsidRPr="00237F3A">
        <w:rPr>
          <w:rFonts w:ascii="Arial" w:hAnsi="Arial" w:cs="Arial"/>
          <w:sz w:val="32"/>
        </w:rPr>
        <w:t>Assessment and Progression</w:t>
      </w:r>
      <w:r w:rsidR="0011069C">
        <w:rPr>
          <w:rFonts w:ascii="Arial" w:hAnsi="Arial" w:cs="Arial"/>
          <w:sz w:val="32"/>
        </w:rPr>
        <w:t xml:space="preserve"> Principles</w:t>
      </w:r>
    </w:p>
    <w:p w:rsidR="00F6637D" w:rsidRPr="00237F3A" w:rsidRDefault="00F6637D" w:rsidP="00F6637D">
      <w:pPr>
        <w:pStyle w:val="ListParagraph"/>
        <w:rPr>
          <w:rFonts w:ascii="Arial" w:hAnsi="Arial" w:cs="Arial"/>
          <w:sz w:val="32"/>
        </w:rPr>
      </w:pPr>
    </w:p>
    <w:p w:rsidR="00F6637D" w:rsidRDefault="00F6637D" w:rsidP="00F6637D">
      <w:pPr>
        <w:pStyle w:val="ListParagraph"/>
        <w:numPr>
          <w:ilvl w:val="0"/>
          <w:numId w:val="1"/>
        </w:numPr>
        <w:rPr>
          <w:rFonts w:ascii="Arial" w:hAnsi="Arial" w:cs="Arial"/>
          <w:sz w:val="32"/>
        </w:rPr>
      </w:pPr>
      <w:r w:rsidRPr="00237F3A">
        <w:rPr>
          <w:rFonts w:ascii="Arial" w:hAnsi="Arial" w:cs="Arial"/>
          <w:sz w:val="32"/>
        </w:rPr>
        <w:t>The Mathematics AoLE (Year 7)</w:t>
      </w:r>
    </w:p>
    <w:p w:rsidR="007957A2" w:rsidRPr="007957A2" w:rsidRDefault="007957A2" w:rsidP="007957A2">
      <w:pPr>
        <w:pStyle w:val="ListParagraph"/>
        <w:rPr>
          <w:rFonts w:ascii="Arial" w:hAnsi="Arial" w:cs="Arial"/>
          <w:sz w:val="32"/>
        </w:rPr>
      </w:pPr>
    </w:p>
    <w:p w:rsidR="007957A2" w:rsidRPr="007957A2" w:rsidRDefault="007957A2" w:rsidP="007957A2">
      <w:pPr>
        <w:rPr>
          <w:rFonts w:ascii="Arial" w:hAnsi="Arial" w:cs="Arial"/>
          <w:sz w:val="32"/>
        </w:rPr>
      </w:pPr>
    </w:p>
    <w:p w:rsidR="00F6637D" w:rsidRDefault="007957A2">
      <w:pPr>
        <w:rPr>
          <w:rFonts w:ascii="Arial" w:hAnsi="Arial" w:cs="Arial"/>
          <w:sz w:val="32"/>
        </w:rPr>
      </w:pPr>
      <w:r w:rsidRPr="00237F3A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03A8D045" wp14:editId="7E4A9EA9">
            <wp:extent cx="8863330" cy="1550638"/>
            <wp:effectExtent l="0" t="0" r="0" b="0"/>
            <wp:docPr id="14" name="Picture 3" descr="draft design for school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ft design for school 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5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A2" w:rsidRDefault="00CB74DD">
      <w:pPr>
        <w:rPr>
          <w:rFonts w:ascii="Arial" w:hAnsi="Arial" w:cs="Arial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57219" wp14:editId="2CF6F79C">
                <wp:simplePos x="0" y="0"/>
                <wp:positionH relativeFrom="column">
                  <wp:posOffset>930616</wp:posOffset>
                </wp:positionH>
                <wp:positionV relativeFrom="paragraph">
                  <wp:posOffset>113068</wp:posOffset>
                </wp:positionV>
                <wp:extent cx="6686550" cy="461963"/>
                <wp:effectExtent l="0" t="0" r="0" b="0"/>
                <wp:wrapNone/>
                <wp:docPr id="4099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CBFBC-3334-4FEA-86A4-C6BA1D6ADE4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6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7A2" w:rsidRDefault="007957A2" w:rsidP="007957A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 xml:space="preserve">The Distinctive nature of Catholic Education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7219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73.3pt;margin-top:8.9pt;width:526.5pt;height:3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" filled="f" stroked="f">
                <v:textbox style="mso-fit-shape-to-text:t">
                  <w:txbxContent>
                    <w:p w:rsidR="007957A2" w:rsidRDefault="007957A2" w:rsidP="007957A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 xml:space="preserve">The Distinctive nature of Catholic Education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162127">
      <w:pPr>
        <w:rPr>
          <w:rFonts w:ascii="Arial" w:hAnsi="Arial" w:cs="Arial"/>
          <w:sz w:val="32"/>
        </w:rPr>
      </w:pPr>
      <w:r w:rsidRPr="007957A2">
        <w:rPr>
          <w:rFonts w:ascii="Arial" w:hAnsi="Arial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37E07C" wp14:editId="2D3B3B6B">
                <wp:simplePos x="0" y="0"/>
                <wp:positionH relativeFrom="column">
                  <wp:posOffset>998855</wp:posOffset>
                </wp:positionH>
                <wp:positionV relativeFrom="paragraph">
                  <wp:posOffset>90170</wp:posOffset>
                </wp:positionV>
                <wp:extent cx="6911975" cy="923925"/>
                <wp:effectExtent l="0" t="0" r="0" b="9525"/>
                <wp:wrapNone/>
                <wp:docPr id="4100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7E068F-B871-46BD-AB8A-D6E9A346035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7A2" w:rsidRPr="00CB74DD" w:rsidRDefault="007957A2" w:rsidP="007957A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1. All our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actions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in a Catholic school should be seen through the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teachings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of Jesus Christ and based on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Gospel Values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which lead to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high standards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 all aspects of school life.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E07C" id="TextBox 11" o:spid="_x0000_s1027" type="#_x0000_t202" style="position:absolute;margin-left:78.65pt;margin-top:7.1pt;width:544.25pt;height:7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" filled="f" stroked="f">
                <v:textbox style="mso-fit-shape-to-text:t">
                  <w:txbxContent>
                    <w:p w:rsidR="007957A2" w:rsidRPr="00CB74DD" w:rsidRDefault="007957A2" w:rsidP="007957A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1. All our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actions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in a Catholic school should be seen through the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teachings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of Jesus Christ and based on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Gospel Values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which lead to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high standards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 all aspects of school life.</w:t>
                      </w:r>
                    </w:p>
                  </w:txbxContent>
                </v:textbox>
              </v:shape>
            </w:pict>
          </mc:Fallback>
        </mc:AlternateContent>
      </w: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162127">
      <w:pPr>
        <w:rPr>
          <w:rFonts w:ascii="Arial" w:hAnsi="Arial" w:cs="Arial"/>
          <w:sz w:val="32"/>
        </w:rPr>
      </w:pPr>
      <w:r w:rsidRPr="007957A2">
        <w:rPr>
          <w:rFonts w:ascii="Arial" w:hAnsi="Arial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D0591" wp14:editId="3591E982">
                <wp:simplePos x="0" y="0"/>
                <wp:positionH relativeFrom="column">
                  <wp:posOffset>1019810</wp:posOffset>
                </wp:positionH>
                <wp:positionV relativeFrom="paragraph">
                  <wp:posOffset>180975</wp:posOffset>
                </wp:positionV>
                <wp:extent cx="7091363" cy="646112"/>
                <wp:effectExtent l="0" t="0" r="0" b="1905"/>
                <wp:wrapNone/>
                <wp:docPr id="4101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C50E93-EFAD-4C00-8A89-4CE48CB26F5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363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7A2" w:rsidRPr="00CB74DD" w:rsidRDefault="007957A2" w:rsidP="007957A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2. We give pupils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opportunities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experiences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 follow a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faith journey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make the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teachings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of Jesus Christ known to pupils.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0591" id="TextBox 12" o:spid="_x0000_s1028" type="#_x0000_t202" style="position:absolute;margin-left:80.3pt;margin-top:14.25pt;width:558.4pt;height:5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" filled="f" stroked="f">
                <v:textbox style="mso-fit-shape-to-text:t">
                  <w:txbxContent>
                    <w:p w:rsidR="007957A2" w:rsidRPr="00CB74DD" w:rsidRDefault="007957A2" w:rsidP="007957A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2. We give pupils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opportunities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experiences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 follow a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faith journey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make the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teachings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of Jesus Christ known to pupils.</w:t>
                      </w:r>
                    </w:p>
                  </w:txbxContent>
                </v:textbox>
              </v:shape>
            </w:pict>
          </mc:Fallback>
        </mc:AlternateContent>
      </w: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7957A2">
      <w:pPr>
        <w:rPr>
          <w:rFonts w:ascii="Arial" w:hAnsi="Arial" w:cs="Arial"/>
          <w:sz w:val="32"/>
        </w:rPr>
      </w:pPr>
      <w:r w:rsidRPr="007957A2">
        <w:rPr>
          <w:rFonts w:ascii="Arial" w:hAnsi="Arial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8423A" wp14:editId="2B99004B">
                <wp:simplePos x="0" y="0"/>
                <wp:positionH relativeFrom="column">
                  <wp:posOffset>1027714</wp:posOffset>
                </wp:positionH>
                <wp:positionV relativeFrom="paragraph">
                  <wp:posOffset>198764</wp:posOffset>
                </wp:positionV>
                <wp:extent cx="7242175" cy="923925"/>
                <wp:effectExtent l="0" t="0" r="0" b="9525"/>
                <wp:wrapNone/>
                <wp:docPr id="4102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DE6BCA-4F15-428B-942B-86F7BE6C9BC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21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7A2" w:rsidRPr="00CB74DD" w:rsidRDefault="007957A2" w:rsidP="007957A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3. We make explicit through their school years that we believe it is a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fundamental responsibility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for pupils to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contribute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to the </w:t>
                            </w: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“common good” </w:t>
                            </w:r>
                            <w:r w:rsidRPr="00CB74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for the rest of their lives.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8423A" id="TextBox 13" o:spid="_x0000_s1029" type="#_x0000_t202" style="position:absolute;margin-left:80.9pt;margin-top:15.65pt;width:570.25pt;height:7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" filled="f" stroked="f">
                <v:textbox style="mso-fit-shape-to-text:t">
                  <w:txbxContent>
                    <w:p w:rsidR="007957A2" w:rsidRPr="00CB74DD" w:rsidRDefault="007957A2" w:rsidP="007957A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3. We make explicit through their school years that we believe it is a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fundamental responsibility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for pupils to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contribute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to the </w:t>
                      </w:r>
                      <w:r w:rsidRPr="00CB7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“common good” </w:t>
                      </w:r>
                      <w:r w:rsidRPr="00CB74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for the rest of their lives.</w:t>
                      </w:r>
                    </w:p>
                  </w:txbxContent>
                </v:textbox>
              </v:shape>
            </w:pict>
          </mc:Fallback>
        </mc:AlternateContent>
      </w:r>
    </w:p>
    <w:p w:rsidR="007957A2" w:rsidRDefault="007957A2">
      <w:pPr>
        <w:rPr>
          <w:rFonts w:ascii="Arial" w:hAnsi="Arial" w:cs="Arial"/>
          <w:sz w:val="32"/>
        </w:rPr>
      </w:pPr>
    </w:p>
    <w:p w:rsidR="008C39EB" w:rsidRDefault="008C39EB">
      <w:pPr>
        <w:rPr>
          <w:rFonts w:ascii="Arial" w:hAnsi="Arial" w:cs="Arial"/>
          <w:sz w:val="32"/>
        </w:rPr>
      </w:pPr>
    </w:p>
    <w:p w:rsidR="007957A2" w:rsidRDefault="007957A2">
      <w:pPr>
        <w:rPr>
          <w:rFonts w:ascii="Arial" w:hAnsi="Arial" w:cs="Arial"/>
          <w:sz w:val="32"/>
        </w:rPr>
      </w:pPr>
    </w:p>
    <w:p w:rsidR="00162127" w:rsidRDefault="00162127">
      <w:pPr>
        <w:rPr>
          <w:rFonts w:ascii="Arial" w:hAnsi="Arial" w:cs="Arial"/>
          <w:noProof/>
          <w:lang w:eastAsia="en-GB"/>
        </w:rPr>
      </w:pPr>
      <w:r w:rsidRPr="00237F3A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-63795</wp:posOffset>
            </wp:positionH>
            <wp:positionV relativeFrom="paragraph">
              <wp:posOffset>-446789</wp:posOffset>
            </wp:positionV>
            <wp:extent cx="8863330" cy="1550035"/>
            <wp:effectExtent l="0" t="0" r="0" b="0"/>
            <wp:wrapNone/>
            <wp:docPr id="15" name="Picture 3" descr="draft design for school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ft design for school 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7A2" w:rsidRDefault="007957A2">
      <w:pPr>
        <w:rPr>
          <w:rFonts w:ascii="Arial" w:hAnsi="Arial" w:cs="Arial"/>
          <w:sz w:val="32"/>
        </w:rPr>
      </w:pPr>
    </w:p>
    <w:p w:rsidR="00162127" w:rsidRDefault="00CB74DD">
      <w:pPr>
        <w:rPr>
          <w:rFonts w:ascii="Arial" w:hAnsi="Arial" w:cs="Arial"/>
          <w:sz w:val="32"/>
        </w:rPr>
      </w:pPr>
      <w:r w:rsidRPr="00C17A4A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ABA71F8" wp14:editId="5DB32A2F">
            <wp:simplePos x="0" y="0"/>
            <wp:positionH relativeFrom="column">
              <wp:posOffset>5924550</wp:posOffset>
            </wp:positionH>
            <wp:positionV relativeFrom="paragraph">
              <wp:posOffset>2857500</wp:posOffset>
            </wp:positionV>
            <wp:extent cx="1286510" cy="1922145"/>
            <wp:effectExtent l="0" t="0" r="889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127" w:rsidRPr="00162127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4656544</wp:posOffset>
            </wp:positionH>
            <wp:positionV relativeFrom="paragraph">
              <wp:posOffset>480783</wp:posOffset>
            </wp:positionV>
            <wp:extent cx="3987165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66" y="21381"/>
                <wp:lineTo x="2146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127" w:rsidRDefault="00162127">
      <w:pPr>
        <w:rPr>
          <w:rFonts w:ascii="Arial" w:hAnsi="Arial" w:cs="Arial"/>
          <w:sz w:val="32"/>
        </w:rPr>
      </w:pPr>
      <w:r w:rsidRPr="00162127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-975</wp:posOffset>
            </wp:positionH>
            <wp:positionV relativeFrom="paragraph">
              <wp:posOffset>2823948</wp:posOffset>
            </wp:positionV>
            <wp:extent cx="3880485" cy="2296160"/>
            <wp:effectExtent l="0" t="0" r="571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127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117594</wp:posOffset>
            </wp:positionV>
            <wp:extent cx="4540854" cy="2519916"/>
            <wp:effectExtent l="0" t="0" r="0" b="0"/>
            <wp:wrapThrough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54" cy="25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7A2" w:rsidRDefault="007957A2">
      <w:pPr>
        <w:rPr>
          <w:rFonts w:ascii="Arial" w:hAnsi="Arial" w:cs="Arial"/>
          <w:sz w:val="32"/>
        </w:rPr>
      </w:pPr>
    </w:p>
    <w:p w:rsidR="007957A2" w:rsidRDefault="007957A2">
      <w:pPr>
        <w:rPr>
          <w:rFonts w:ascii="Arial" w:hAnsi="Arial" w:cs="Arial"/>
          <w:sz w:val="32"/>
        </w:rPr>
      </w:pPr>
    </w:p>
    <w:p w:rsidR="00162127" w:rsidRDefault="00162127">
      <w:pPr>
        <w:rPr>
          <w:rFonts w:ascii="Arial" w:hAnsi="Arial" w:cs="Arial"/>
          <w:sz w:val="32"/>
        </w:rPr>
      </w:pPr>
    </w:p>
    <w:p w:rsidR="00162127" w:rsidRDefault="00CB74DD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E43285" wp14:editId="18986EED">
                <wp:simplePos x="0" y="0"/>
                <wp:positionH relativeFrom="column">
                  <wp:posOffset>4470400</wp:posOffset>
                </wp:positionH>
                <wp:positionV relativeFrom="paragraph">
                  <wp:posOffset>254635</wp:posOffset>
                </wp:positionV>
                <wp:extent cx="4029075" cy="580390"/>
                <wp:effectExtent l="0" t="0" r="9525" b="0"/>
                <wp:wrapNone/>
                <wp:docPr id="2050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3164CC-291E-4F25-BDB0-6B90EC1AE65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580390"/>
                        </a:xfrm>
                        <a:prstGeom prst="rect">
                          <a:avLst/>
                        </a:prstGeom>
                        <a:solidFill>
                          <a:srgbClr val="2F6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4DD" w:rsidRPr="00CB74DD" w:rsidRDefault="00CB74DD" w:rsidP="00CB74DD">
                            <w:pPr>
                              <w:pStyle w:val="NormalWeb"/>
                              <w:spacing w:before="336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B74D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32"/>
                                <w:szCs w:val="56"/>
                              </w:rPr>
                              <w:t>Becoming Fully Human in Christ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3285" id="Text Box 8" o:spid="_x0000_s1030" type="#_x0000_t202" style="position:absolute;margin-left:352pt;margin-top:20.05pt;width:317.25pt;height:4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" fillcolor="#2f6f3a" stroked="f">
                <v:textbox>
                  <w:txbxContent>
                    <w:p w:rsidR="00CB74DD" w:rsidRPr="00CB74DD" w:rsidRDefault="00CB74DD" w:rsidP="00CB74DD">
                      <w:pPr>
                        <w:pStyle w:val="NormalWeb"/>
                        <w:spacing w:before="336" w:beforeAutospacing="0" w:after="0" w:afterAutospacing="0"/>
                        <w:jc w:val="center"/>
                        <w:textAlignment w:val="baseline"/>
                        <w:rPr>
                          <w:sz w:val="12"/>
                        </w:rPr>
                      </w:pPr>
                      <w:r w:rsidRPr="00CB74D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32"/>
                          <w:szCs w:val="56"/>
                        </w:rPr>
                        <w:t>Becoming Fully Human in Christ</w:t>
                      </w:r>
                    </w:p>
                  </w:txbxContent>
                </v:textbox>
              </v:shape>
            </w:pict>
          </mc:Fallback>
        </mc:AlternateContent>
      </w:r>
    </w:p>
    <w:p w:rsidR="00162127" w:rsidRDefault="00162127">
      <w:pPr>
        <w:rPr>
          <w:rFonts w:ascii="Arial" w:hAnsi="Arial" w:cs="Arial"/>
        </w:rPr>
      </w:pPr>
    </w:p>
    <w:p w:rsidR="00F6637D" w:rsidRPr="00162127" w:rsidRDefault="00162127" w:rsidP="00162127">
      <w:pPr>
        <w:rPr>
          <w:rFonts w:ascii="Arial" w:hAnsi="Arial" w:cs="Arial"/>
          <w:b/>
          <w:sz w:val="32"/>
        </w:rPr>
      </w:pPr>
      <w:r w:rsidRPr="00162127">
        <w:rPr>
          <w:rFonts w:ascii="Arial" w:hAnsi="Arial" w:cs="Arial"/>
          <w:b/>
          <w:sz w:val="32"/>
          <w:szCs w:val="32"/>
        </w:rPr>
        <w:lastRenderedPageBreak/>
        <w:t xml:space="preserve">1. </w:t>
      </w:r>
      <w:r w:rsidR="00F6637D" w:rsidRPr="00162127">
        <w:rPr>
          <w:rFonts w:ascii="Arial" w:hAnsi="Arial" w:cs="Arial"/>
          <w:b/>
          <w:sz w:val="32"/>
          <w:szCs w:val="32"/>
        </w:rPr>
        <w:t>How the Maths Curriculum</w:t>
      </w:r>
      <w:r w:rsidR="00F6637D" w:rsidRPr="00162127">
        <w:rPr>
          <w:rFonts w:ascii="Arial" w:hAnsi="Arial" w:cs="Arial"/>
          <w:b/>
          <w:sz w:val="32"/>
        </w:rPr>
        <w:t xml:space="preserve"> will satisfy the 4 purposes from </w:t>
      </w:r>
      <w:r w:rsidR="00F6637D" w:rsidRPr="00162127">
        <w:rPr>
          <w:rFonts w:ascii="Arial" w:hAnsi="Arial" w:cs="Arial"/>
          <w:b/>
          <w:i/>
          <w:sz w:val="32"/>
        </w:rPr>
        <w:t>Successful Futures</w:t>
      </w:r>
    </w:p>
    <w:p w:rsidR="00F6637D" w:rsidRPr="00237F3A" w:rsidRDefault="00F6637D" w:rsidP="00F6637D">
      <w:pPr>
        <w:rPr>
          <w:rFonts w:ascii="Arial" w:hAnsi="Arial" w:cs="Arial"/>
        </w:rPr>
      </w:pPr>
    </w:p>
    <w:p w:rsidR="00D44C73" w:rsidRPr="00237F3A" w:rsidRDefault="009B716A" w:rsidP="00F6637D">
      <w:pPr>
        <w:jc w:val="center"/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drawing>
          <wp:inline distT="0" distB="0" distL="0" distR="0" wp14:anchorId="0F479107" wp14:editId="00AF5C94">
            <wp:extent cx="7198242" cy="4986669"/>
            <wp:effectExtent l="0" t="0" r="3175" b="444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7035F5-7179-4702-9D42-AC3CCDB1DB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7035F5-7179-4702-9D42-AC3CCDB1DBF2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25" cy="49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73" w:rsidRPr="00237F3A" w:rsidRDefault="00D44C73" w:rsidP="00F6637D">
      <w:pPr>
        <w:jc w:val="center"/>
        <w:rPr>
          <w:rFonts w:ascii="Arial" w:hAnsi="Arial" w:cs="Arial"/>
        </w:rPr>
      </w:pPr>
      <w:r w:rsidRPr="00237F3A">
        <w:rPr>
          <w:rFonts w:ascii="Arial" w:eastAsia="Times New Roman" w:hAnsi="Arial" w:cs="Arial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53525F09" wp14:editId="1A14B0F1">
            <wp:extent cx="8346558" cy="62492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496" cy="62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51" w:rsidRPr="00237F3A" w:rsidRDefault="008B3551" w:rsidP="00ED76C1">
      <w:pPr>
        <w:pStyle w:val="ListParagraph"/>
        <w:numPr>
          <w:ilvl w:val="0"/>
          <w:numId w:val="17"/>
        </w:numPr>
        <w:ind w:left="567" w:hanging="567"/>
        <w:rPr>
          <w:rFonts w:ascii="Arial" w:hAnsi="Arial" w:cs="Arial"/>
          <w:b/>
          <w:sz w:val="32"/>
        </w:rPr>
      </w:pPr>
      <w:r w:rsidRPr="00237F3A">
        <w:rPr>
          <w:rFonts w:ascii="Arial" w:hAnsi="Arial" w:cs="Arial"/>
          <w:b/>
          <w:sz w:val="32"/>
        </w:rPr>
        <w:lastRenderedPageBreak/>
        <w:t>Assessment and Progression</w:t>
      </w:r>
      <w:r w:rsidR="0011069C">
        <w:rPr>
          <w:rFonts w:ascii="Arial" w:hAnsi="Arial" w:cs="Arial"/>
          <w:b/>
          <w:sz w:val="32"/>
        </w:rPr>
        <w:t xml:space="preserve"> Principles</w:t>
      </w:r>
    </w:p>
    <w:p w:rsidR="00B858B0" w:rsidRPr="00237F3A" w:rsidRDefault="00B858B0" w:rsidP="00B858B0">
      <w:pPr>
        <w:rPr>
          <w:rFonts w:ascii="Arial" w:hAnsi="Arial" w:cs="Arial"/>
          <w:b/>
          <w:sz w:val="32"/>
        </w:rPr>
      </w:pPr>
    </w:p>
    <w:p w:rsidR="00102C46" w:rsidRPr="00237F3A" w:rsidRDefault="00B858B0" w:rsidP="00B858B0">
      <w:pPr>
        <w:spacing w:line="360" w:lineRule="auto"/>
        <w:rPr>
          <w:rFonts w:ascii="Arial" w:hAnsi="Arial" w:cs="Arial"/>
          <w:sz w:val="32"/>
          <w:szCs w:val="32"/>
        </w:rPr>
      </w:pPr>
      <w:r w:rsidRPr="00237F3A">
        <w:rPr>
          <w:rFonts w:ascii="Arial" w:hAnsi="Arial" w:cs="Arial"/>
          <w:b/>
          <w:bCs/>
          <w:i/>
          <w:iCs/>
          <w:sz w:val="32"/>
          <w:szCs w:val="32"/>
        </w:rPr>
        <w:t xml:space="preserve">Assessment </w:t>
      </w:r>
      <w:r w:rsidRPr="00237F3A">
        <w:rPr>
          <w:rFonts w:ascii="Arial" w:hAnsi="Arial" w:cs="Arial"/>
          <w:sz w:val="32"/>
          <w:szCs w:val="32"/>
        </w:rPr>
        <w:t>is the process of ‘</w:t>
      </w:r>
      <w:r w:rsidRPr="00237F3A">
        <w:rPr>
          <w:rFonts w:ascii="Arial" w:hAnsi="Arial" w:cs="Arial"/>
          <w:b/>
          <w:sz w:val="32"/>
          <w:szCs w:val="32"/>
        </w:rPr>
        <w:t>Discerning Learning’</w:t>
      </w:r>
      <w:r w:rsidRPr="00237F3A">
        <w:rPr>
          <w:rFonts w:ascii="Arial" w:hAnsi="Arial" w:cs="Arial"/>
          <w:sz w:val="32"/>
          <w:szCs w:val="32"/>
        </w:rPr>
        <w:t xml:space="preserve">– to </w:t>
      </w:r>
      <w:r w:rsidRPr="00237F3A">
        <w:rPr>
          <w:rFonts w:ascii="Arial" w:hAnsi="Arial" w:cs="Arial"/>
          <w:b/>
          <w:sz w:val="32"/>
          <w:szCs w:val="32"/>
        </w:rPr>
        <w:t xml:space="preserve">discover </w:t>
      </w:r>
      <w:r w:rsidRPr="00237F3A">
        <w:rPr>
          <w:rFonts w:ascii="Arial" w:hAnsi="Arial" w:cs="Arial"/>
          <w:sz w:val="32"/>
          <w:szCs w:val="32"/>
        </w:rPr>
        <w:t xml:space="preserve">and </w:t>
      </w:r>
      <w:r w:rsidRPr="00237F3A">
        <w:rPr>
          <w:rFonts w:ascii="Arial" w:hAnsi="Arial" w:cs="Arial"/>
          <w:b/>
          <w:sz w:val="32"/>
          <w:szCs w:val="32"/>
        </w:rPr>
        <w:t>make visible</w:t>
      </w:r>
      <w:r w:rsidRPr="00237F3A">
        <w:rPr>
          <w:rFonts w:ascii="Arial" w:hAnsi="Arial" w:cs="Arial"/>
          <w:sz w:val="32"/>
          <w:szCs w:val="32"/>
        </w:rPr>
        <w:t xml:space="preserve"> the </w:t>
      </w:r>
      <w:r w:rsidRPr="00237F3A">
        <w:rPr>
          <w:rFonts w:ascii="Arial" w:hAnsi="Arial" w:cs="Arial"/>
          <w:b/>
          <w:sz w:val="32"/>
          <w:szCs w:val="32"/>
        </w:rPr>
        <w:t xml:space="preserve">core competencies </w:t>
      </w:r>
      <w:r w:rsidRPr="00237F3A">
        <w:rPr>
          <w:rFonts w:ascii="Arial" w:hAnsi="Arial" w:cs="Arial"/>
          <w:sz w:val="32"/>
          <w:szCs w:val="32"/>
        </w:rPr>
        <w:t xml:space="preserve">of the ‘whole child’ - their </w:t>
      </w:r>
      <w:r w:rsidRPr="00BE6122">
        <w:rPr>
          <w:rFonts w:ascii="Arial" w:hAnsi="Arial" w:cs="Arial"/>
          <w:b/>
          <w:sz w:val="32"/>
          <w:szCs w:val="32"/>
        </w:rPr>
        <w:t>knowledge</w:t>
      </w:r>
      <w:r w:rsidRPr="00237F3A">
        <w:rPr>
          <w:rFonts w:ascii="Arial" w:hAnsi="Arial" w:cs="Arial"/>
          <w:sz w:val="32"/>
          <w:szCs w:val="32"/>
        </w:rPr>
        <w:t xml:space="preserve">, </w:t>
      </w:r>
      <w:r w:rsidRPr="00BE6122">
        <w:rPr>
          <w:rFonts w:ascii="Arial" w:hAnsi="Arial" w:cs="Arial"/>
          <w:b/>
          <w:sz w:val="32"/>
          <w:szCs w:val="32"/>
        </w:rPr>
        <w:t>skills</w:t>
      </w:r>
      <w:r w:rsidRPr="00237F3A">
        <w:rPr>
          <w:rFonts w:ascii="Arial" w:hAnsi="Arial" w:cs="Arial"/>
          <w:sz w:val="32"/>
          <w:szCs w:val="32"/>
        </w:rPr>
        <w:t xml:space="preserve">, </w:t>
      </w:r>
      <w:r w:rsidRPr="00BE6122">
        <w:rPr>
          <w:rFonts w:ascii="Arial" w:hAnsi="Arial" w:cs="Arial"/>
          <w:b/>
          <w:sz w:val="32"/>
          <w:szCs w:val="32"/>
        </w:rPr>
        <w:t>experiences</w:t>
      </w:r>
      <w:r w:rsidRPr="00237F3A">
        <w:rPr>
          <w:rFonts w:ascii="Arial" w:hAnsi="Arial" w:cs="Arial"/>
          <w:sz w:val="32"/>
          <w:szCs w:val="32"/>
        </w:rPr>
        <w:t xml:space="preserve">, </w:t>
      </w:r>
      <w:r w:rsidRPr="00BE6122">
        <w:rPr>
          <w:rFonts w:ascii="Arial" w:hAnsi="Arial" w:cs="Arial"/>
          <w:b/>
          <w:sz w:val="32"/>
          <w:szCs w:val="32"/>
        </w:rPr>
        <w:t>attitudes</w:t>
      </w:r>
      <w:r w:rsidRPr="00237F3A">
        <w:rPr>
          <w:rFonts w:ascii="Arial" w:hAnsi="Arial" w:cs="Arial"/>
          <w:sz w:val="32"/>
          <w:szCs w:val="32"/>
        </w:rPr>
        <w:t xml:space="preserve"> and </w:t>
      </w:r>
      <w:r w:rsidRPr="00BE6122">
        <w:rPr>
          <w:rFonts w:ascii="Arial" w:hAnsi="Arial" w:cs="Arial"/>
          <w:b/>
          <w:sz w:val="32"/>
          <w:szCs w:val="32"/>
        </w:rPr>
        <w:t>values</w:t>
      </w:r>
      <w:r w:rsidRPr="00237F3A">
        <w:rPr>
          <w:rFonts w:ascii="Arial" w:hAnsi="Arial" w:cs="Arial"/>
          <w:sz w:val="32"/>
          <w:szCs w:val="32"/>
        </w:rPr>
        <w:t xml:space="preserve">. Practitioners can use this information in collaboration with the learner </w:t>
      </w:r>
      <w:r w:rsidRPr="00237F3A">
        <w:rPr>
          <w:rFonts w:ascii="Arial" w:hAnsi="Arial" w:cs="Arial"/>
          <w:b/>
          <w:sz w:val="32"/>
          <w:szCs w:val="32"/>
        </w:rPr>
        <w:t>to move them forward</w:t>
      </w:r>
      <w:r w:rsidRPr="00237F3A">
        <w:rPr>
          <w:rFonts w:ascii="Arial" w:hAnsi="Arial" w:cs="Arial"/>
          <w:sz w:val="32"/>
          <w:szCs w:val="32"/>
        </w:rPr>
        <w:t xml:space="preserve"> - signposting the growth of ‘</w:t>
      </w:r>
      <w:r w:rsidRPr="00237F3A">
        <w:rPr>
          <w:rFonts w:ascii="Arial" w:hAnsi="Arial" w:cs="Arial"/>
          <w:b/>
          <w:sz w:val="32"/>
          <w:szCs w:val="32"/>
        </w:rPr>
        <w:t>self-actualisation’</w:t>
      </w:r>
    </w:p>
    <w:p w:rsidR="00AE1186" w:rsidRPr="00237F3A" w:rsidRDefault="00AE1186" w:rsidP="00B858B0">
      <w:pPr>
        <w:spacing w:line="360" w:lineRule="auto"/>
        <w:rPr>
          <w:rFonts w:ascii="Arial" w:hAnsi="Arial" w:cs="Arial"/>
          <w:sz w:val="18"/>
          <w:szCs w:val="32"/>
        </w:rPr>
      </w:pPr>
    </w:p>
    <w:p w:rsidR="00102C46" w:rsidRPr="00237F3A" w:rsidRDefault="00507529" w:rsidP="00B858B0">
      <w:pPr>
        <w:spacing w:line="360" w:lineRule="auto"/>
        <w:rPr>
          <w:rFonts w:ascii="Arial" w:hAnsi="Arial" w:cs="Arial"/>
          <w:iCs/>
          <w:sz w:val="32"/>
          <w:szCs w:val="32"/>
        </w:rPr>
      </w:pPr>
      <w:r w:rsidRPr="00237F3A">
        <w:rPr>
          <w:rFonts w:ascii="Arial" w:hAnsi="Arial" w:cs="Arial"/>
          <w:iCs/>
          <w:sz w:val="32"/>
          <w:szCs w:val="32"/>
        </w:rPr>
        <w:t xml:space="preserve">“Schools need to make placing the </w:t>
      </w:r>
      <w:r w:rsidRPr="00237F3A">
        <w:rPr>
          <w:rFonts w:ascii="Arial" w:hAnsi="Arial" w:cs="Arial"/>
          <w:b/>
          <w:iCs/>
          <w:sz w:val="32"/>
          <w:szCs w:val="32"/>
        </w:rPr>
        <w:t>student at the centre</w:t>
      </w:r>
      <w:r w:rsidRPr="00237F3A">
        <w:rPr>
          <w:rFonts w:ascii="Arial" w:hAnsi="Arial" w:cs="Arial"/>
          <w:iCs/>
          <w:sz w:val="32"/>
          <w:szCs w:val="32"/>
        </w:rPr>
        <w:t xml:space="preserve"> </w:t>
      </w:r>
      <w:r w:rsidRPr="00BE6122">
        <w:rPr>
          <w:rFonts w:ascii="Arial" w:hAnsi="Arial" w:cs="Arial"/>
          <w:b/>
          <w:iCs/>
          <w:sz w:val="32"/>
          <w:szCs w:val="32"/>
        </w:rPr>
        <w:t>of learning</w:t>
      </w:r>
      <w:r w:rsidRPr="00237F3A">
        <w:rPr>
          <w:rFonts w:ascii="Arial" w:hAnsi="Arial" w:cs="Arial"/>
          <w:iCs/>
          <w:sz w:val="32"/>
          <w:szCs w:val="32"/>
        </w:rPr>
        <w:t xml:space="preserve"> an organisational priority. They should encourage the </w:t>
      </w:r>
      <w:r w:rsidRPr="00237F3A">
        <w:rPr>
          <w:rFonts w:ascii="Arial" w:hAnsi="Arial" w:cs="Arial"/>
          <w:b/>
          <w:iCs/>
          <w:sz w:val="32"/>
          <w:szCs w:val="32"/>
        </w:rPr>
        <w:t>active engagement of learners</w:t>
      </w:r>
      <w:r w:rsidRPr="00237F3A">
        <w:rPr>
          <w:rFonts w:ascii="Arial" w:hAnsi="Arial" w:cs="Arial"/>
          <w:iCs/>
          <w:sz w:val="32"/>
          <w:szCs w:val="32"/>
        </w:rPr>
        <w:t xml:space="preserve">, and develop in them an understanding of their </w:t>
      </w:r>
      <w:r w:rsidRPr="00237F3A">
        <w:rPr>
          <w:rFonts w:ascii="Arial" w:hAnsi="Arial" w:cs="Arial"/>
          <w:b/>
          <w:iCs/>
          <w:sz w:val="32"/>
          <w:szCs w:val="32"/>
        </w:rPr>
        <w:t>own activity as learners</w:t>
      </w:r>
      <w:r w:rsidRPr="00237F3A">
        <w:rPr>
          <w:rFonts w:ascii="Arial" w:hAnsi="Arial" w:cs="Arial"/>
          <w:iCs/>
          <w:sz w:val="32"/>
          <w:szCs w:val="32"/>
        </w:rPr>
        <w:t xml:space="preserve"> (“self-regulation”)” (OECD)</w:t>
      </w:r>
    </w:p>
    <w:p w:rsidR="00AE1186" w:rsidRPr="00237F3A" w:rsidRDefault="00AE1186" w:rsidP="00B858B0">
      <w:pPr>
        <w:spacing w:line="360" w:lineRule="auto"/>
        <w:rPr>
          <w:rFonts w:ascii="Arial" w:hAnsi="Arial" w:cs="Arial"/>
          <w:iCs/>
          <w:sz w:val="18"/>
          <w:szCs w:val="32"/>
        </w:rPr>
      </w:pPr>
    </w:p>
    <w:p w:rsidR="00AE1186" w:rsidRPr="00237F3A" w:rsidRDefault="00AE1186" w:rsidP="00AE11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color w:val="000000"/>
          <w:sz w:val="32"/>
          <w:szCs w:val="32"/>
        </w:rPr>
      </w:pPr>
      <w:r w:rsidRPr="00237F3A">
        <w:rPr>
          <w:rFonts w:ascii="Arial" w:hAnsi="Arial" w:cs="Arial"/>
          <w:iCs/>
          <w:color w:val="000000"/>
          <w:sz w:val="32"/>
          <w:szCs w:val="32"/>
        </w:rPr>
        <w:t>“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Formative Practice is a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reflective partnership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between the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teacher and the learner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that guides and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informs the pedagogy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that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moves learners forward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. It is an agile process embedded in classroom teaching that effectively supports all learners in understanding and using the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knowledge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,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skills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and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attitudes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needed to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improve their own learning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. Achievement in school </w:t>
      </w:r>
      <w:r w:rsidRPr="00AE1186">
        <w:rPr>
          <w:rFonts w:ascii="Arial" w:hAnsi="Arial" w:cs="Arial"/>
          <w:iCs/>
          <w:color w:val="000000"/>
          <w:sz w:val="32"/>
          <w:szCs w:val="32"/>
        </w:rPr>
        <w:lastRenderedPageBreak/>
        <w:t xml:space="preserve">is maximised when teachers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>see learning through the eyes of the students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, and when </w:t>
      </w:r>
      <w:r w:rsidRPr="00AE1186">
        <w:rPr>
          <w:rFonts w:ascii="Arial" w:hAnsi="Arial" w:cs="Arial"/>
          <w:b/>
          <w:iCs/>
          <w:color w:val="000000"/>
          <w:sz w:val="32"/>
          <w:szCs w:val="32"/>
        </w:rPr>
        <w:t xml:space="preserve">students see learning through the </w:t>
      </w:r>
      <w:r w:rsidRPr="00237F3A">
        <w:rPr>
          <w:rFonts w:ascii="Arial" w:hAnsi="Arial" w:cs="Arial"/>
          <w:b/>
          <w:iCs/>
          <w:color w:val="000000"/>
          <w:sz w:val="32"/>
          <w:szCs w:val="32"/>
        </w:rPr>
        <w:t>eyes of themselves as teachers</w:t>
      </w:r>
      <w:r w:rsidRPr="00237F3A">
        <w:rPr>
          <w:rFonts w:ascii="Arial" w:hAnsi="Arial" w:cs="Arial"/>
          <w:iCs/>
          <w:color w:val="000000"/>
          <w:sz w:val="32"/>
          <w:szCs w:val="32"/>
        </w:rPr>
        <w:t>.”</w:t>
      </w:r>
      <w:r w:rsidRPr="00AE1186">
        <w:rPr>
          <w:rFonts w:ascii="Arial" w:hAnsi="Arial" w:cs="Arial"/>
          <w:iCs/>
          <w:color w:val="000000"/>
          <w:sz w:val="32"/>
          <w:szCs w:val="32"/>
        </w:rPr>
        <w:t xml:space="preserve"> </w:t>
      </w:r>
      <w:r w:rsidRPr="00237F3A">
        <w:rPr>
          <w:rFonts w:ascii="Arial" w:hAnsi="Arial" w:cs="Arial"/>
          <w:iCs/>
          <w:color w:val="000000"/>
          <w:sz w:val="32"/>
          <w:szCs w:val="32"/>
        </w:rPr>
        <w:t>(Hattie and Yates 2014)</w:t>
      </w:r>
    </w:p>
    <w:p w:rsidR="00AE1186" w:rsidRPr="00237F3A" w:rsidRDefault="00AE1186" w:rsidP="00AE11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color w:val="000000"/>
          <w:sz w:val="32"/>
          <w:szCs w:val="32"/>
        </w:rPr>
      </w:pPr>
    </w:p>
    <w:p w:rsidR="001743E2" w:rsidRPr="00237F3A" w:rsidRDefault="001743E2" w:rsidP="005F112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7934240" cy="454873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240" cy="45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color w:val="000000"/>
          <w:sz w:val="32"/>
          <w:szCs w:val="32"/>
        </w:rPr>
        <w:lastRenderedPageBreak/>
        <w:t xml:space="preserve">The detail of how this could work is outlined below.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</w:rPr>
      </w:pPr>
      <w:r w:rsidRPr="001743E2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The Teacher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ED76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color w:val="000000"/>
          <w:sz w:val="32"/>
          <w:szCs w:val="32"/>
        </w:rPr>
        <w:t xml:space="preserve">Teaching which embeds formative assessment will be characterised by many of the following features.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37F3A">
        <w:rPr>
          <w:rFonts w:ascii="Arial" w:hAnsi="Arial" w:cs="Arial"/>
          <w:b/>
          <w:bCs/>
          <w:color w:val="000000"/>
          <w:sz w:val="32"/>
          <w:szCs w:val="32"/>
        </w:rPr>
        <w:t xml:space="preserve">Feedback will be provided which will progress learning which will: </w:t>
      </w:r>
    </w:p>
    <w:p w:rsidR="001743E2" w:rsidRPr="00237F3A" w:rsidRDefault="001743E2" w:rsidP="001743E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ED76C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 appropriate to the needs of the learner in </w:t>
      </w:r>
      <w:r w:rsidRPr="00BE6122">
        <w:rPr>
          <w:rFonts w:ascii="Arial" w:hAnsi="Arial" w:cs="Arial"/>
          <w:b/>
          <w:color w:val="000000"/>
          <w:sz w:val="32"/>
          <w:szCs w:val="32"/>
        </w:rPr>
        <w:t xml:space="preserve">timing </w:t>
      </w:r>
      <w:r w:rsidRPr="00237F3A">
        <w:rPr>
          <w:rFonts w:ascii="Arial" w:hAnsi="Arial" w:cs="Arial"/>
          <w:color w:val="000000"/>
          <w:sz w:val="32"/>
          <w:szCs w:val="32"/>
        </w:rPr>
        <w:t>and f</w:t>
      </w:r>
      <w:r w:rsidRPr="00BE6122">
        <w:rPr>
          <w:rFonts w:ascii="Arial" w:hAnsi="Arial" w:cs="Arial"/>
          <w:b/>
          <w:color w:val="000000"/>
          <w:sz w:val="32"/>
          <w:szCs w:val="32"/>
        </w:rPr>
        <w:t>ormat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, e.g. immediate verbal feedback and/or marking, that is clear and constructive about both weaknesses and ways to improve; </w:t>
      </w:r>
    </w:p>
    <w:p w:rsidR="001743E2" w:rsidRPr="00237F3A" w:rsidRDefault="001743E2" w:rsidP="00ED76C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allow pupils the time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opportunities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act upon it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promote high self-esteem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motivation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focussing on the way forward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and </w:t>
      </w:r>
    </w:p>
    <w:p w:rsidR="001743E2" w:rsidRPr="00237F3A" w:rsidRDefault="001743E2" w:rsidP="00ED76C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challenge learners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invest effort in their learning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by operating at or just above their current level of ability. </w:t>
      </w:r>
    </w:p>
    <w:p w:rsidR="00ED76C1" w:rsidRPr="00237F3A" w:rsidRDefault="00ED76C1" w:rsidP="00ED76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</w:p>
    <w:p w:rsidR="00ED76C1" w:rsidRPr="00237F3A" w:rsidRDefault="00ED76C1" w:rsidP="00ED76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37F3A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Questioning will be skilful and:</w:t>
      </w:r>
    </w:p>
    <w:p w:rsidR="001743E2" w:rsidRPr="00237F3A" w:rsidRDefault="001743E2" w:rsidP="001743E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encourage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e</w:t>
      </w:r>
      <w:r w:rsidR="00ED76C1" w:rsidRPr="00237F3A">
        <w:rPr>
          <w:rFonts w:ascii="Arial" w:hAnsi="Arial" w:cs="Arial"/>
          <w:b/>
          <w:color w:val="000000"/>
          <w:sz w:val="32"/>
          <w:szCs w:val="32"/>
        </w:rPr>
        <w:t>ffective classroom discussions</w:t>
      </w:r>
      <w:r w:rsidR="00ED76C1" w:rsidRPr="00237F3A">
        <w:rPr>
          <w:rFonts w:ascii="Arial" w:hAnsi="Arial" w:cs="Arial"/>
          <w:color w:val="000000"/>
          <w:sz w:val="32"/>
          <w:szCs w:val="32"/>
        </w:rPr>
        <w:t>;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extend thinking and learning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elicit feedback on current learning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, e.g. hinge point questioning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promote the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engagement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inclusion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of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all pupils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encourage pupils to ask que</w:t>
      </w:r>
      <w:r w:rsidRPr="00BE6122">
        <w:rPr>
          <w:rFonts w:ascii="Arial" w:hAnsi="Arial" w:cs="Arial"/>
          <w:b/>
          <w:color w:val="000000"/>
          <w:sz w:val="32"/>
          <w:szCs w:val="32"/>
        </w:rPr>
        <w:t>stions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of each other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build on each other’s ideas</w:t>
      </w:r>
      <w:r w:rsidR="00ED76C1" w:rsidRPr="00237F3A">
        <w:rPr>
          <w:rFonts w:ascii="Arial" w:hAnsi="Arial" w:cs="Arial"/>
          <w:b/>
          <w:color w:val="000000"/>
          <w:sz w:val="32"/>
          <w:szCs w:val="32"/>
        </w:rPr>
        <w:t xml:space="preserve"> using stacking</w:t>
      </w:r>
      <w:r w:rsidR="00BE6122">
        <w:rPr>
          <w:rFonts w:ascii="Arial" w:hAnsi="Arial" w:cs="Arial"/>
          <w:b/>
          <w:color w:val="000000"/>
          <w:sz w:val="32"/>
          <w:szCs w:val="32"/>
        </w:rPr>
        <w:t xml:space="preserve"> techniques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develop </w:t>
      </w:r>
      <w:r w:rsidRPr="00BE6122">
        <w:rPr>
          <w:rFonts w:ascii="Arial" w:hAnsi="Arial" w:cs="Arial"/>
          <w:b/>
          <w:color w:val="000000"/>
          <w:sz w:val="32"/>
          <w:szCs w:val="32"/>
        </w:rPr>
        <w:t>pupils’ confidence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by </w:t>
      </w:r>
      <w:r w:rsidRPr="00237F3A">
        <w:rPr>
          <w:rFonts w:ascii="Arial" w:hAnsi="Arial" w:cs="Arial"/>
          <w:b/>
          <w:color w:val="000000"/>
          <w:sz w:val="32"/>
          <w:szCs w:val="32"/>
        </w:rPr>
        <w:t xml:space="preserve">giving </w:t>
      </w:r>
      <w:r w:rsidR="00ED76C1" w:rsidRPr="00237F3A">
        <w:rPr>
          <w:rFonts w:ascii="Arial" w:hAnsi="Arial" w:cs="Arial"/>
          <w:b/>
          <w:color w:val="000000"/>
          <w:sz w:val="32"/>
          <w:szCs w:val="32"/>
        </w:rPr>
        <w:t xml:space="preserve">pupils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time to respond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treating these responses with respect; and </w:t>
      </w:r>
    </w:p>
    <w:p w:rsidR="001743E2" w:rsidRPr="00237F3A" w:rsidRDefault="001743E2" w:rsidP="00ED76C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will encourage the asking of a good question to be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recognised as an achievement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ED76C1" w:rsidRPr="00237F3A" w:rsidRDefault="00ED76C1" w:rsidP="00ED76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37F3A">
        <w:rPr>
          <w:rFonts w:ascii="Arial" w:hAnsi="Arial" w:cs="Arial"/>
          <w:b/>
          <w:bCs/>
          <w:color w:val="000000"/>
          <w:sz w:val="32"/>
          <w:szCs w:val="32"/>
        </w:rPr>
        <w:t xml:space="preserve">Reflection and Planning will guide teaching without stifling it and will: </w:t>
      </w:r>
    </w:p>
    <w:p w:rsidR="001743E2" w:rsidRPr="00237F3A" w:rsidRDefault="001743E2" w:rsidP="001743E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ED76C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 concerned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discover what prior knowledge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skills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the pupils possess; </w:t>
      </w:r>
    </w:p>
    <w:p w:rsidR="001743E2" w:rsidRPr="00237F3A" w:rsidRDefault="001743E2" w:rsidP="00ED76C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often take place </w:t>
      </w:r>
      <w:r w:rsidRPr="00BE6122">
        <w:rPr>
          <w:rFonts w:ascii="Arial" w:hAnsi="Arial" w:cs="Arial"/>
          <w:b/>
          <w:color w:val="000000"/>
          <w:sz w:val="32"/>
          <w:szCs w:val="32"/>
        </w:rPr>
        <w:t>‘in the moment’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allow teachers to change direction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to accommodate the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need of the learner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lastRenderedPageBreak/>
        <w:t xml:space="preserve">involve a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wider reflection over time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taking into account a range of evidence drawn from a range of sources; and</w:t>
      </w:r>
    </w:p>
    <w:p w:rsidR="001743E2" w:rsidRPr="00237F3A" w:rsidRDefault="001743E2" w:rsidP="00ED76C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56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make judicious use of </w:t>
      </w:r>
      <w:r w:rsidRPr="00BE6122">
        <w:rPr>
          <w:rFonts w:ascii="Arial" w:hAnsi="Arial" w:cs="Arial"/>
          <w:b/>
          <w:color w:val="000000"/>
          <w:sz w:val="32"/>
          <w:szCs w:val="32"/>
        </w:rPr>
        <w:t>data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</w:rPr>
      </w:pPr>
      <w:r w:rsidRPr="001743E2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The Pupil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37F3A">
        <w:rPr>
          <w:rFonts w:ascii="Arial" w:hAnsi="Arial" w:cs="Arial"/>
          <w:b/>
          <w:bCs/>
          <w:color w:val="000000"/>
          <w:sz w:val="32"/>
          <w:szCs w:val="32"/>
        </w:rPr>
        <w:t xml:space="preserve">Learning will be made ‘visible’ to the pupil i.e. that: </w:t>
      </w:r>
    </w:p>
    <w:p w:rsidR="001743E2" w:rsidRPr="00237F3A" w:rsidRDefault="001743E2" w:rsidP="001743E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ED76C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success criteria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should be clear and unambiguous</w:t>
      </w:r>
      <w:r w:rsidR="00BB2983" w:rsidRPr="00237F3A">
        <w:rPr>
          <w:rFonts w:ascii="Arial" w:hAnsi="Arial" w:cs="Arial"/>
          <w:color w:val="000000"/>
          <w:sz w:val="32"/>
          <w:szCs w:val="32"/>
        </w:rPr>
        <w:t xml:space="preserve"> using the </w:t>
      </w:r>
      <w:r w:rsidR="00BB2983" w:rsidRPr="00237F3A">
        <w:rPr>
          <w:rFonts w:ascii="Arial" w:hAnsi="Arial" w:cs="Arial"/>
          <w:b/>
          <w:color w:val="000000"/>
          <w:sz w:val="32"/>
          <w:szCs w:val="32"/>
        </w:rPr>
        <w:t xml:space="preserve">Bronze, Silver and Gold </w:t>
      </w:r>
      <w:r w:rsidR="00BB2983" w:rsidRPr="00237F3A">
        <w:rPr>
          <w:rFonts w:ascii="Arial" w:hAnsi="Arial" w:cs="Arial"/>
          <w:color w:val="000000"/>
          <w:sz w:val="32"/>
          <w:szCs w:val="32"/>
        </w:rPr>
        <w:t>approach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where possible, they should be related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transferable learning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rather than being confined to one context; </w:t>
      </w:r>
    </w:p>
    <w:p w:rsidR="001743E2" w:rsidRPr="00237F3A" w:rsidRDefault="001743E2" w:rsidP="00ED76C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should develop commitment to learning by providing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opportunities for learners to decide goals</w:t>
      </w:r>
      <w:r w:rsidR="00BB2983" w:rsidRPr="00237F3A">
        <w:rPr>
          <w:rFonts w:ascii="Arial" w:hAnsi="Arial" w:cs="Arial"/>
          <w:color w:val="000000"/>
          <w:sz w:val="32"/>
          <w:szCs w:val="32"/>
        </w:rPr>
        <w:t xml:space="preserve"> and for </w:t>
      </w:r>
      <w:r w:rsidR="00BB2983" w:rsidRPr="00237F3A">
        <w:rPr>
          <w:rFonts w:ascii="Arial" w:hAnsi="Arial" w:cs="Arial"/>
          <w:b/>
          <w:color w:val="000000"/>
          <w:sz w:val="32"/>
          <w:szCs w:val="32"/>
        </w:rPr>
        <w:t>learners t</w:t>
      </w:r>
      <w:r w:rsidRPr="00237F3A">
        <w:rPr>
          <w:rFonts w:ascii="Arial" w:hAnsi="Arial" w:cs="Arial"/>
          <w:b/>
          <w:color w:val="000000"/>
          <w:sz w:val="32"/>
          <w:szCs w:val="32"/>
        </w:rPr>
        <w:t>o identify criteria for assessment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1743E2" w:rsidRPr="00237F3A" w:rsidRDefault="001743E2" w:rsidP="00ED76C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learners understanding of </w:t>
      </w:r>
      <w:r w:rsidR="00BE6122">
        <w:rPr>
          <w:rFonts w:ascii="Arial" w:hAnsi="Arial" w:cs="Arial"/>
          <w:b/>
          <w:color w:val="000000"/>
          <w:sz w:val="32"/>
          <w:szCs w:val="32"/>
        </w:rPr>
        <w:t>what ‘excellence</w:t>
      </w:r>
      <w:r w:rsidRPr="00237F3A">
        <w:rPr>
          <w:rFonts w:ascii="Arial" w:hAnsi="Arial" w:cs="Arial"/>
          <w:b/>
          <w:color w:val="000000"/>
          <w:sz w:val="32"/>
          <w:szCs w:val="32"/>
        </w:rPr>
        <w:t xml:space="preserve">’ looks 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like should be facilitated by providing examples of how the criteria was met in practice; and </w:t>
      </w:r>
    </w:p>
    <w:p w:rsidR="00ED76C1" w:rsidRPr="00237F3A" w:rsidRDefault="001743E2" w:rsidP="005F112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teachers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will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model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for the pupils the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outcomes they expect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 xml:space="preserve">2. Opportunities will be provided for pupils to engage actively in the assessment process.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color w:val="000000"/>
          <w:sz w:val="32"/>
          <w:szCs w:val="32"/>
        </w:rPr>
        <w:t xml:space="preserve">This involves pupil </w:t>
      </w:r>
      <w:r w:rsidRPr="001743E2">
        <w:rPr>
          <w:rFonts w:ascii="Arial" w:hAnsi="Arial" w:cs="Arial"/>
          <w:b/>
          <w:bCs/>
          <w:color w:val="000000"/>
          <w:sz w:val="32"/>
          <w:szCs w:val="32"/>
        </w:rPr>
        <w:t xml:space="preserve">self- assessment </w:t>
      </w:r>
      <w:r w:rsidR="00BB2983" w:rsidRPr="00237F3A">
        <w:rPr>
          <w:rFonts w:ascii="Arial" w:hAnsi="Arial" w:cs="Arial"/>
          <w:bCs/>
          <w:color w:val="000000"/>
          <w:sz w:val="32"/>
          <w:szCs w:val="32"/>
        </w:rPr>
        <w:t>though</w:t>
      </w:r>
      <w:r w:rsidR="00BB2983" w:rsidRPr="00237F3A">
        <w:rPr>
          <w:rFonts w:ascii="Arial" w:hAnsi="Arial" w:cs="Arial"/>
          <w:b/>
          <w:bCs/>
          <w:color w:val="000000"/>
          <w:sz w:val="32"/>
          <w:szCs w:val="32"/>
        </w:rPr>
        <w:t xml:space="preserve"> P.A.LS. </w:t>
      </w:r>
      <w:r w:rsidRPr="001743E2">
        <w:rPr>
          <w:rFonts w:ascii="Arial" w:hAnsi="Arial" w:cs="Arial"/>
          <w:color w:val="000000"/>
          <w:sz w:val="32"/>
          <w:szCs w:val="32"/>
        </w:rPr>
        <w:t xml:space="preserve">which: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ED76C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is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modelled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by the teacher; </w:t>
      </w:r>
    </w:p>
    <w:p w:rsidR="001743E2" w:rsidRPr="00237F3A" w:rsidRDefault="001743E2" w:rsidP="00ED76C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is closely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related to the success criteria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and </w:t>
      </w:r>
    </w:p>
    <w:p w:rsidR="001743E2" w:rsidRPr="00237F3A" w:rsidRDefault="001743E2" w:rsidP="00ED76C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develops pupils’ ability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gain increasing independence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in identifying their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own next steps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color w:val="000000"/>
          <w:sz w:val="32"/>
          <w:szCs w:val="32"/>
        </w:rPr>
        <w:t xml:space="preserve">It will also involve opportunities for </w:t>
      </w:r>
      <w:r w:rsidRPr="001743E2">
        <w:rPr>
          <w:rFonts w:ascii="Arial" w:hAnsi="Arial" w:cs="Arial"/>
          <w:b/>
          <w:bCs/>
          <w:color w:val="000000"/>
          <w:sz w:val="32"/>
          <w:szCs w:val="32"/>
        </w:rPr>
        <w:t xml:space="preserve">peer assessment </w:t>
      </w:r>
      <w:r w:rsidRPr="001743E2">
        <w:rPr>
          <w:rFonts w:ascii="Arial" w:hAnsi="Arial" w:cs="Arial"/>
          <w:color w:val="000000"/>
          <w:sz w:val="32"/>
          <w:szCs w:val="32"/>
        </w:rPr>
        <w:t xml:space="preserve">which will: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59" w:line="240" w:lineRule="auto"/>
        <w:rPr>
          <w:rFonts w:ascii="Arial" w:hAnsi="Arial" w:cs="Arial"/>
          <w:b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develop positive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social interaction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encourage </w:t>
      </w:r>
      <w:r w:rsidRPr="00237F3A">
        <w:rPr>
          <w:rFonts w:ascii="Arial" w:hAnsi="Arial" w:cs="Arial"/>
          <w:b/>
          <w:color w:val="000000"/>
          <w:sz w:val="32"/>
          <w:szCs w:val="32"/>
        </w:rPr>
        <w:t xml:space="preserve">collaborative working; </w:t>
      </w:r>
      <w:r w:rsidRPr="00237F3A">
        <w:rPr>
          <w:rFonts w:ascii="Arial" w:hAnsi="Arial" w:cs="Arial"/>
          <w:b/>
          <w:i/>
          <w:iCs/>
          <w:color w:val="000000"/>
          <w:sz w:val="32"/>
          <w:szCs w:val="32"/>
        </w:rPr>
        <w:t>‘activating learners as resources for one another</w:t>
      </w:r>
      <w:r w:rsidRPr="00237F3A">
        <w:rPr>
          <w:rFonts w:ascii="Arial" w:hAnsi="Arial" w:cs="Arial"/>
          <w:b/>
          <w:color w:val="000000"/>
          <w:sz w:val="32"/>
          <w:szCs w:val="32"/>
        </w:rPr>
        <w:t xml:space="preserve">’; </w:t>
      </w:r>
    </w:p>
    <w:p w:rsidR="001743E2" w:rsidRPr="001743E2" w:rsidRDefault="001743E2" w:rsidP="001743E2">
      <w:pPr>
        <w:autoSpaceDE w:val="0"/>
        <w:autoSpaceDN w:val="0"/>
        <w:adjustRightInd w:val="0"/>
        <w:spacing w:after="59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59" w:line="240" w:lineRule="auto"/>
        <w:rPr>
          <w:rFonts w:ascii="Arial" w:hAnsi="Arial" w:cs="Arial"/>
          <w:color w:val="000000"/>
          <w:sz w:val="32"/>
          <w:szCs w:val="32"/>
        </w:rPr>
      </w:pPr>
      <w:r w:rsidRPr="001743E2">
        <w:rPr>
          <w:rFonts w:ascii="Arial" w:hAnsi="Arial" w:cs="Arial"/>
          <w:color w:val="000000"/>
          <w:sz w:val="32"/>
          <w:szCs w:val="32"/>
        </w:rPr>
        <w:t xml:space="preserve">Encourage the peer ‘tutor’ to highlight strengths and </w:t>
      </w:r>
      <w:r w:rsidRPr="001743E2">
        <w:rPr>
          <w:rFonts w:ascii="Arial" w:hAnsi="Arial" w:cs="Arial"/>
          <w:b/>
          <w:color w:val="000000"/>
          <w:sz w:val="32"/>
          <w:szCs w:val="32"/>
        </w:rPr>
        <w:t>identify</w:t>
      </w:r>
      <w:r w:rsidRPr="001743E2">
        <w:rPr>
          <w:rFonts w:ascii="Arial" w:hAnsi="Arial" w:cs="Arial"/>
          <w:color w:val="000000"/>
          <w:sz w:val="32"/>
          <w:szCs w:val="32"/>
        </w:rPr>
        <w:t xml:space="preserve"> </w:t>
      </w:r>
      <w:r w:rsidRPr="001743E2">
        <w:rPr>
          <w:rFonts w:ascii="Arial" w:hAnsi="Arial" w:cs="Arial"/>
          <w:b/>
          <w:color w:val="000000"/>
          <w:sz w:val="32"/>
          <w:szCs w:val="32"/>
        </w:rPr>
        <w:t>next steps</w:t>
      </w:r>
      <w:r w:rsidRPr="001743E2">
        <w:rPr>
          <w:rFonts w:ascii="Arial" w:hAnsi="Arial" w:cs="Arial"/>
          <w:color w:val="000000"/>
          <w:sz w:val="32"/>
          <w:szCs w:val="32"/>
        </w:rPr>
        <w:t xml:space="preserve"> and to make these clear to the learner through appropriate feedback; and </w:t>
      </w:r>
    </w:p>
    <w:p w:rsidR="001743E2" w:rsidRPr="001743E2" w:rsidRDefault="001743E2" w:rsidP="001743E2">
      <w:pPr>
        <w:autoSpaceDE w:val="0"/>
        <w:autoSpaceDN w:val="0"/>
        <w:adjustRightInd w:val="0"/>
        <w:spacing w:after="59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b/>
          <w:color w:val="000000"/>
          <w:sz w:val="32"/>
          <w:szCs w:val="32"/>
        </w:rPr>
        <w:t>not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be related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attitudes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or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effort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5F1126" w:rsidRDefault="005F1126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BE6122" w:rsidRDefault="00BE612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BE6122" w:rsidRPr="001743E2" w:rsidRDefault="00BE612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1743E2" w:rsidRPr="00237F3A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1743E2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 xml:space="preserve">Formative Assessment and a learning culture </w:t>
      </w:r>
    </w:p>
    <w:p w:rsidR="001743E2" w:rsidRPr="001743E2" w:rsidRDefault="001743E2" w:rsidP="001743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D76C1" w:rsidRPr="00237F3A" w:rsidRDefault="001743E2" w:rsidP="00ED76C1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  <w:r w:rsidRPr="001743E2">
        <w:rPr>
          <w:rFonts w:ascii="Arial" w:hAnsi="Arial" w:cs="Arial"/>
          <w:sz w:val="32"/>
          <w:szCs w:val="32"/>
        </w:rPr>
        <w:t xml:space="preserve">Increasingly, it is becoming clear that a </w:t>
      </w:r>
      <w:r w:rsidRPr="00BE6122">
        <w:rPr>
          <w:rFonts w:ascii="Arial" w:hAnsi="Arial" w:cs="Arial"/>
          <w:b/>
          <w:sz w:val="32"/>
          <w:szCs w:val="32"/>
        </w:rPr>
        <w:t>learning culture</w:t>
      </w:r>
      <w:r w:rsidRPr="001743E2">
        <w:rPr>
          <w:rFonts w:ascii="Arial" w:hAnsi="Arial" w:cs="Arial"/>
          <w:sz w:val="32"/>
          <w:szCs w:val="32"/>
        </w:rPr>
        <w:t xml:space="preserve"> </w:t>
      </w:r>
      <w:r w:rsidR="00BE6122" w:rsidRPr="00BE6122">
        <w:rPr>
          <w:rFonts w:ascii="Arial" w:hAnsi="Arial" w:cs="Arial"/>
          <w:b/>
          <w:sz w:val="32"/>
          <w:szCs w:val="32"/>
        </w:rPr>
        <w:t>‘</w:t>
      </w:r>
      <w:r w:rsidRPr="00BE6122">
        <w:rPr>
          <w:rFonts w:ascii="Arial" w:hAnsi="Arial" w:cs="Arial"/>
          <w:b/>
          <w:sz w:val="32"/>
          <w:szCs w:val="32"/>
        </w:rPr>
        <w:t>lies at the heart</w:t>
      </w:r>
      <w:r w:rsidR="00BE6122">
        <w:rPr>
          <w:rFonts w:ascii="Arial" w:hAnsi="Arial" w:cs="Arial"/>
          <w:b/>
          <w:sz w:val="32"/>
          <w:szCs w:val="32"/>
        </w:rPr>
        <w:t>’</w:t>
      </w:r>
      <w:r w:rsidRPr="001743E2">
        <w:rPr>
          <w:rFonts w:ascii="Arial" w:hAnsi="Arial" w:cs="Arial"/>
          <w:sz w:val="32"/>
          <w:szCs w:val="32"/>
        </w:rPr>
        <w:t xml:space="preserve"> of most successful </w:t>
      </w:r>
      <w:r w:rsidR="00BE6122">
        <w:rPr>
          <w:rFonts w:ascii="Arial" w:hAnsi="Arial" w:cs="Arial"/>
          <w:sz w:val="32"/>
          <w:szCs w:val="32"/>
        </w:rPr>
        <w:t>schools</w:t>
      </w:r>
      <w:r w:rsidRPr="001743E2">
        <w:rPr>
          <w:rFonts w:ascii="Arial" w:hAnsi="Arial" w:cs="Arial"/>
          <w:sz w:val="32"/>
          <w:szCs w:val="32"/>
        </w:rPr>
        <w:t xml:space="preserve">. </w:t>
      </w:r>
      <w:r w:rsidR="00BB2983" w:rsidRPr="00237F3A">
        <w:rPr>
          <w:rFonts w:ascii="Arial" w:hAnsi="Arial" w:cs="Arial"/>
          <w:sz w:val="32"/>
          <w:szCs w:val="32"/>
        </w:rPr>
        <w:t>A</w:t>
      </w:r>
      <w:r w:rsidR="00ED76C1" w:rsidRPr="00237F3A">
        <w:rPr>
          <w:rFonts w:ascii="Arial" w:hAnsi="Arial" w:cs="Arial"/>
          <w:sz w:val="32"/>
          <w:szCs w:val="32"/>
        </w:rPr>
        <w:t xml:space="preserve"> learning culture </w:t>
      </w:r>
      <w:r w:rsidR="00BB2983" w:rsidRPr="00237F3A">
        <w:rPr>
          <w:rFonts w:ascii="Arial" w:hAnsi="Arial" w:cs="Arial"/>
          <w:sz w:val="32"/>
          <w:szCs w:val="32"/>
        </w:rPr>
        <w:t xml:space="preserve">would </w:t>
      </w:r>
      <w:r w:rsidR="00ED76C1" w:rsidRPr="00237F3A">
        <w:rPr>
          <w:rFonts w:ascii="Arial" w:hAnsi="Arial" w:cs="Arial"/>
          <w:sz w:val="32"/>
          <w:szCs w:val="32"/>
        </w:rPr>
        <w:t xml:space="preserve">be characterised by both </w:t>
      </w:r>
      <w:r w:rsidR="00ED76C1" w:rsidRPr="00237F3A">
        <w:rPr>
          <w:rFonts w:ascii="Arial" w:hAnsi="Arial" w:cs="Arial"/>
          <w:b/>
          <w:bCs/>
          <w:sz w:val="32"/>
          <w:szCs w:val="32"/>
        </w:rPr>
        <w:t xml:space="preserve">pupils and teachers </w:t>
      </w:r>
      <w:r w:rsidR="00ED76C1" w:rsidRPr="00237F3A">
        <w:rPr>
          <w:rFonts w:ascii="Arial" w:hAnsi="Arial" w:cs="Arial"/>
          <w:sz w:val="32"/>
          <w:szCs w:val="32"/>
        </w:rPr>
        <w:t xml:space="preserve">possessing the following characteristics: </w:t>
      </w:r>
    </w:p>
    <w:p w:rsidR="00ED76C1" w:rsidRPr="00237F3A" w:rsidRDefault="00ED76C1" w:rsidP="00ED76C1">
      <w:pPr>
        <w:pStyle w:val="Default"/>
        <w:rPr>
          <w:rFonts w:ascii="Arial" w:hAnsi="Arial" w:cs="Arial"/>
          <w:sz w:val="32"/>
          <w:szCs w:val="32"/>
        </w:rPr>
      </w:pP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a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clarity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about what is needed for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progression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a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reflective mind set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being willing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risk failure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being able to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learn from failure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being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self-regulating learners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developing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resilience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in the face of barriers;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being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curious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about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thinking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learning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recognising that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learning is often collaborative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as well as individual; </w:t>
      </w:r>
    </w:p>
    <w:p w:rsidR="00ED76C1" w:rsidRPr="00237F3A" w:rsidRDefault="00ED76C1" w:rsidP="00ED76C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57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being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agile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adaptable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in the face of new or unexpected challenges; and </w:t>
      </w:r>
    </w:p>
    <w:p w:rsidR="008B3551" w:rsidRPr="00237F3A" w:rsidRDefault="00ED76C1" w:rsidP="00B858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  <w:r w:rsidRPr="00237F3A">
        <w:rPr>
          <w:rFonts w:ascii="Arial" w:hAnsi="Arial" w:cs="Arial"/>
          <w:color w:val="000000"/>
          <w:sz w:val="32"/>
          <w:szCs w:val="32"/>
        </w:rPr>
        <w:t xml:space="preserve">a </w:t>
      </w:r>
      <w:r w:rsidRPr="00237F3A">
        <w:rPr>
          <w:rFonts w:ascii="Arial" w:hAnsi="Arial" w:cs="Arial"/>
          <w:b/>
          <w:color w:val="000000"/>
          <w:sz w:val="32"/>
          <w:szCs w:val="32"/>
        </w:rPr>
        <w:t>growth mindset</w:t>
      </w:r>
      <w:r w:rsidRPr="00237F3A">
        <w:rPr>
          <w:rFonts w:ascii="Arial" w:hAnsi="Arial" w:cs="Arial"/>
          <w:color w:val="000000"/>
          <w:sz w:val="32"/>
          <w:szCs w:val="32"/>
        </w:rPr>
        <w:t xml:space="preserve"> with the belief that all can succeed </w:t>
      </w:r>
    </w:p>
    <w:p w:rsidR="00BB2983" w:rsidRPr="00237F3A" w:rsidRDefault="00BB2983" w:rsidP="00BB298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32"/>
          <w:szCs w:val="32"/>
        </w:rPr>
      </w:pPr>
    </w:p>
    <w:p w:rsidR="00F6637D" w:rsidRPr="00237F3A" w:rsidRDefault="00F6637D" w:rsidP="00F6637D">
      <w:pPr>
        <w:rPr>
          <w:rFonts w:ascii="Arial" w:hAnsi="Arial" w:cs="Arial"/>
          <w:b/>
          <w:sz w:val="32"/>
        </w:rPr>
      </w:pPr>
      <w:r w:rsidRPr="00237F3A">
        <w:rPr>
          <w:rFonts w:ascii="Arial" w:hAnsi="Arial" w:cs="Arial"/>
          <w:b/>
          <w:sz w:val="32"/>
        </w:rPr>
        <w:lastRenderedPageBreak/>
        <w:t>3. The Mathematics AoLE (Year 7)</w:t>
      </w:r>
    </w:p>
    <w:p w:rsidR="00F6637D" w:rsidRPr="00237F3A" w:rsidRDefault="00F6637D" w:rsidP="00F6637D">
      <w:pPr>
        <w:jc w:val="center"/>
        <w:rPr>
          <w:rFonts w:ascii="Arial" w:hAnsi="Arial" w:cs="Arial"/>
        </w:rPr>
      </w:pPr>
    </w:p>
    <w:p w:rsidR="00F6637D" w:rsidRPr="00237F3A" w:rsidRDefault="00F6637D">
      <w:pPr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drawing>
          <wp:inline distT="0" distB="0" distL="0" distR="0" wp14:anchorId="39472D8D" wp14:editId="7AAB5602">
            <wp:extent cx="8863330" cy="4830445"/>
            <wp:effectExtent l="0" t="0" r="0" b="8255"/>
            <wp:docPr id="1026" name="Picture 1" descr="C:\Users\mossn\AppData\Local\Microsoft\Windows\Temporary Internet Files\Content.Outlook\94FN1XG7\PastedGraphic-1.png">
              <a:extLst xmlns:a="http://schemas.openxmlformats.org/drawingml/2006/main">
                <a:ext uri="{FF2B5EF4-FFF2-40B4-BE49-F238E27FC236}">
                  <a16:creationId xmlns:a16="http://schemas.microsoft.com/office/drawing/2014/main" id="{66986CFB-7769-4A74-B63B-098014D39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C:\Users\mossn\AppData\Local\Microsoft\Windows\Temporary Internet Files\Content.Outlook\94FN1XG7\PastedGraphic-1.png">
                      <a:extLst>
                        <a:ext uri="{FF2B5EF4-FFF2-40B4-BE49-F238E27FC236}">
                          <a16:creationId xmlns:a16="http://schemas.microsoft.com/office/drawing/2014/main" id="{66986CFB-7769-4A74-B63B-098014D39B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637D" w:rsidRPr="00237F3A" w:rsidRDefault="00C0607F">
      <w:pPr>
        <w:rPr>
          <w:rFonts w:ascii="Arial" w:hAnsi="Arial" w:cs="Arial"/>
        </w:rPr>
      </w:pP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  <w:r w:rsidRPr="00237F3A">
        <w:rPr>
          <w:rFonts w:ascii="Arial" w:hAnsi="Arial" w:cs="Arial"/>
        </w:rPr>
        <w:tab/>
      </w:r>
    </w:p>
    <w:p w:rsidR="00C0607F" w:rsidRPr="00237F3A" w:rsidRDefault="0073584D">
      <w:pPr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F0461" wp14:editId="5BD7AAF1">
                <wp:simplePos x="0" y="0"/>
                <wp:positionH relativeFrom="column">
                  <wp:posOffset>-279908</wp:posOffset>
                </wp:positionH>
                <wp:positionV relativeFrom="paragraph">
                  <wp:posOffset>-513842</wp:posOffset>
                </wp:positionV>
                <wp:extent cx="9367283" cy="4804913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A3CBC4-EDB3-4E5B-AECC-B8A1AF618A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283" cy="4804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086A" w:rsidRDefault="00ED76C1" w:rsidP="00ED76C1">
                            <w:pPr>
                              <w:pStyle w:val="NormalWeb"/>
                              <w:spacing w:before="360" w:beforeAutospacing="0" w:after="240" w:afterAutospacing="0" w:line="360" w:lineRule="auto"/>
                              <w:rPr>
                                <w:rFonts w:ascii="Arial" w:eastAsia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64"/>
                              </w:rPr>
                              <w:t xml:space="preserve">Enrichment &amp; experiencene: </w:t>
                            </w:r>
                          </w:p>
                          <w:p w:rsidR="00F6637D" w:rsidRDefault="00F6637D" w:rsidP="00ED76C1">
                            <w:pPr>
                              <w:pStyle w:val="NormalWeb"/>
                              <w:spacing w:before="360" w:beforeAutospacing="0" w:after="240" w:afterAutospacing="0" w:line="360" w:lineRule="auto"/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</w:pP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Enrichment and experience is a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style of teaching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and learning that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actively engages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children and young people, and encourages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independent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 and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individual thinking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and responses in mathematics and numeracy.</w:t>
                            </w: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Teachers will need to think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creatively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when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planning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 and delivering rich,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pupil centred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 learning experiences. Learning and teaching in mathematics and numeracy becomes more valued and enjoyable when content and process are learned in the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context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 of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real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and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present problems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to be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solved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and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questions to be answered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 xml:space="preserve">. </w:t>
                            </w:r>
                          </w:p>
                          <w:p w:rsidR="00ED76C1" w:rsidRPr="00F6637D" w:rsidRDefault="00ED76C1" w:rsidP="00ED76C1">
                            <w:pPr>
                              <w:pStyle w:val="NormalWeb"/>
                              <w:spacing w:before="360" w:beforeAutospacing="0" w:after="240" w:afterAutospacing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F6637D">
                              <w:rPr>
                                <w:rFonts w:ascii="Arial" w:eastAsia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Welsh dimension</w:t>
                            </w:r>
                          </w:p>
                          <w:p w:rsidR="00ED76C1" w:rsidRPr="00F6637D" w:rsidRDefault="00ED76C1" w:rsidP="00ED76C1">
                            <w:pPr>
                              <w:pStyle w:val="NormalWeb"/>
                              <w:spacing w:before="240" w:beforeAutospacing="0" w:after="240" w:afterAutospacing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The Mathematics and Numeracy AoLE </w:t>
                            </w: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for Year 7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must develop learners who are knowledgeable about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Welsh culture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community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society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Wales’ relationshi</w:t>
                            </w: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 to the wider world now. There will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be an opportunity to learn about 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Wales' contribution to mathematics</w:t>
                            </w:r>
                            <w:r w:rsidRPr="00F6637D"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for example William Jones' introduction of the symbol π, or Robert Recorde's introduction of the ‘equals’ sign. </w:t>
                            </w:r>
                          </w:p>
                          <w:p w:rsidR="00ED76C1" w:rsidRPr="00ED76C1" w:rsidRDefault="00ED76C1" w:rsidP="00ED76C1">
                            <w:pPr>
                              <w:pStyle w:val="NormalWeb"/>
                              <w:spacing w:before="360" w:beforeAutospacing="0" w:after="240" w:afterAutospacing="0" w:line="360" w:lineRule="auto"/>
                              <w:rPr>
                                <w:sz w:val="10"/>
                              </w:rPr>
                            </w:pPr>
                          </w:p>
                          <w:p w:rsidR="00F6637D" w:rsidRDefault="00F6637D" w:rsidP="00F6637D">
                            <w:pPr>
                              <w:pStyle w:val="NormalWeb"/>
                              <w:spacing w:before="240" w:beforeAutospacing="0" w:after="240" w:afterAutospacing="0" w:line="360" w:lineRule="auto"/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</w:pPr>
                          </w:p>
                          <w:p w:rsidR="00F6637D" w:rsidRPr="00F6637D" w:rsidRDefault="00F6637D" w:rsidP="00F6637D">
                            <w:pPr>
                              <w:pStyle w:val="NormalWeb"/>
                              <w:spacing w:before="240" w:beforeAutospacing="0" w:after="240" w:afterAutospacing="0" w:line="360" w:lineRule="auto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F0461" id="Rectangle 2" o:spid="_x0000_s1031" style="position:absolute;margin-left:-22.05pt;margin-top:-40.45pt;width:737.6pt;height:3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" filled="f" stroked="f">
                <v:textbox>
                  <w:txbxContent>
                    <w:p w:rsidR="001C086A" w:rsidRDefault="00ED76C1" w:rsidP="00ED76C1">
                      <w:pPr>
                        <w:pStyle w:val="NormalWeb"/>
                        <w:spacing w:before="360" w:beforeAutospacing="0" w:after="240" w:afterAutospacing="0" w:line="360" w:lineRule="auto"/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64"/>
                        </w:rPr>
                      </w:pPr>
                      <w:r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64"/>
                        </w:rPr>
                        <w:t xml:space="preserve">Enrichment &amp; </w:t>
                      </w:r>
                      <w:proofErr w:type="spellStart"/>
                      <w:r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64"/>
                        </w:rPr>
                        <w:t>experiencene</w:t>
                      </w:r>
                      <w:proofErr w:type="spellEnd"/>
                      <w:r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64"/>
                        </w:rPr>
                        <w:t xml:space="preserve">: </w:t>
                      </w:r>
                    </w:p>
                    <w:p w:rsidR="00F6637D" w:rsidRDefault="00F6637D" w:rsidP="00ED76C1">
                      <w:pPr>
                        <w:pStyle w:val="NormalWeb"/>
                        <w:spacing w:before="360" w:beforeAutospacing="0" w:after="240" w:afterAutospacing="0" w:line="360" w:lineRule="auto"/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</w:pP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Enrichment and experience is a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style of teaching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and learning that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actively engages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children and young people, and encourages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>independent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 and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individual thinking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>and responses in mathematics and numeracy.</w:t>
                      </w: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Teachers will need to think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creatively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when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>planning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 and delivering rich,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color w:val="000000" w:themeColor="text1"/>
                          <w:kern w:val="24"/>
                          <w:sz w:val="32"/>
                          <w:szCs w:val="64"/>
                        </w:rPr>
                        <w:t>pupil centred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 learning experiences. Learning and teaching in mathematics and numeracy becomes more valued and enjoyable when content and process are learned in the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>context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 of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real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and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present problems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to be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solved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and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color w:val="000000" w:themeColor="text1"/>
                          <w:kern w:val="24"/>
                          <w:sz w:val="32"/>
                          <w:szCs w:val="64"/>
                        </w:rPr>
                        <w:t>questions to be answered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 xml:space="preserve">. </w:t>
                      </w:r>
                    </w:p>
                    <w:p w:rsidR="00ED76C1" w:rsidRPr="00F6637D" w:rsidRDefault="00ED76C1" w:rsidP="00ED76C1">
                      <w:pPr>
                        <w:pStyle w:val="NormalWeb"/>
                        <w:spacing w:before="360" w:beforeAutospacing="0" w:after="240" w:afterAutospacing="0"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The </w:t>
                      </w:r>
                      <w:r w:rsidRPr="00F6637D">
                        <w:rPr>
                          <w:rFonts w:ascii="Arial" w:eastAsia="Arial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Welsh dimension</w:t>
                      </w:r>
                    </w:p>
                    <w:p w:rsidR="00ED76C1" w:rsidRPr="00F6637D" w:rsidRDefault="00ED76C1" w:rsidP="00ED76C1">
                      <w:pPr>
                        <w:pStyle w:val="NormalWeb"/>
                        <w:spacing w:before="240" w:beforeAutospacing="0" w:after="240" w:afterAutospacing="0" w:line="360" w:lineRule="auto"/>
                        <w:rPr>
                          <w:sz w:val="32"/>
                          <w:szCs w:val="32"/>
                        </w:rPr>
                      </w:pP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The Mathematics and Numeracy AoLE </w:t>
                      </w: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for Year 7 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must develop learners who are knowledgeable about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Welsh culture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community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society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Wales’ relationshi</w:t>
                      </w: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 to the wider world now. There will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be an opportunity to learn about </w:t>
                      </w:r>
                      <w:r w:rsidRPr="00F6637D">
                        <w:rPr>
                          <w:rFonts w:ascii="Arial" w:eastAsia="Calibr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Wales' contribution to mathematics</w:t>
                      </w:r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for example William Jones' introduction of the symbol π, or Robert </w:t>
                      </w:r>
                      <w:proofErr w:type="spellStart"/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Recorde's</w:t>
                      </w:r>
                      <w:proofErr w:type="spellEnd"/>
                      <w:r w:rsidRPr="00F6637D"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introduction of the ‘equals’ sign. </w:t>
                      </w:r>
                    </w:p>
                    <w:p w:rsidR="00ED76C1" w:rsidRPr="00ED76C1" w:rsidRDefault="00ED76C1" w:rsidP="00ED76C1">
                      <w:pPr>
                        <w:pStyle w:val="NormalWeb"/>
                        <w:spacing w:before="360" w:beforeAutospacing="0" w:after="240" w:afterAutospacing="0" w:line="360" w:lineRule="auto"/>
                        <w:rPr>
                          <w:sz w:val="10"/>
                        </w:rPr>
                      </w:pPr>
                    </w:p>
                    <w:p w:rsidR="00F6637D" w:rsidRDefault="00F6637D" w:rsidP="00F6637D">
                      <w:pPr>
                        <w:pStyle w:val="NormalWeb"/>
                        <w:spacing w:before="240" w:beforeAutospacing="0" w:after="240" w:afterAutospacing="0" w:line="360" w:lineRule="auto"/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</w:pPr>
                    </w:p>
                    <w:p w:rsidR="00F6637D" w:rsidRPr="00F6637D" w:rsidRDefault="00F6637D" w:rsidP="00F6637D">
                      <w:pPr>
                        <w:pStyle w:val="NormalWeb"/>
                        <w:spacing w:before="240" w:beforeAutospacing="0" w:after="240" w:afterAutospacing="0" w:line="360" w:lineRule="auto"/>
                        <w:rPr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73584D">
      <w:pPr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8B79A" wp14:editId="28983A2E">
                <wp:simplePos x="0" y="0"/>
                <wp:positionH relativeFrom="column">
                  <wp:posOffset>-361849</wp:posOffset>
                </wp:positionH>
                <wp:positionV relativeFrom="paragraph">
                  <wp:posOffset>-513486</wp:posOffset>
                </wp:positionV>
                <wp:extent cx="9368155" cy="6979920"/>
                <wp:effectExtent l="0" t="0" r="0" b="0"/>
                <wp:wrapNone/>
                <wp:docPr id="8" name="Rectangle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8155" cy="697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607F" w:rsidRDefault="00C0607F" w:rsidP="00C0607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Pedagogy:</w:t>
                            </w:r>
                          </w:p>
                          <w:p w:rsidR="001C086A" w:rsidRDefault="001C086A" w:rsidP="00C0607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102C46" w:rsidRPr="00102C46" w:rsidRDefault="00102C46" w:rsidP="00102C46">
                            <w:pPr>
                              <w:pStyle w:val="Default"/>
                              <w:spacing w:line="360" w:lineRule="auto"/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</w:pPr>
                            <w:r w:rsidRPr="00102C46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Sound pedagogy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 xml:space="preserve"> will be an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integral part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 xml:space="preserve"> of the successful implementation of the Review’s proposals on curriculum and assessment. It means much more than the implementation of a pre-determined repertoire of methods and requires high-quality teachers with a sound understanding of the ‘</w:t>
                            </w:r>
                            <w:r w:rsidRPr="004C2EE4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why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>’ and ‘</w:t>
                            </w:r>
                            <w:r w:rsidRPr="004C2EE4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how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>’ of teaching as well as the ‘</w:t>
                            </w:r>
                            <w:r w:rsidRPr="004C2EE4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what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 xml:space="preserve">’.”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2C46"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Successful Futures </w:t>
                            </w:r>
                            <w:r w:rsidRPr="00102C46">
                              <w:rPr>
                                <w:rFonts w:ascii="Arial" w:hAnsi="Arial" w:cs="Arial"/>
                                <w:iCs/>
                                <w:sz w:val="32"/>
                                <w:szCs w:val="32"/>
                              </w:rPr>
                              <w:t>2015, p71</w:t>
                            </w:r>
                          </w:p>
                          <w:p w:rsidR="00102C46" w:rsidRPr="00ED76C1" w:rsidRDefault="00C0607F" w:rsidP="00102C46">
                            <w:pPr>
                              <w:pStyle w:val="NormalWeb"/>
                              <w:spacing w:before="240" w:beforeAutospacing="0" w:after="0" w:afterAutospacing="0" w:line="360" w:lineRule="auto"/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Pedagogy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will form the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central pillar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of the new </w:t>
                            </w:r>
                            <w:r w:rsidR="00102C46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Maths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curriculum.</w:t>
                            </w:r>
                            <w:r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aim is to develop ‘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mastery approaches’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that allow pupils to acquire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deep learning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and conceptual understanding through 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problem solving</w:t>
                            </w:r>
                            <w:r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102C46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Other pedagogy will include 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meta-cognition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collaborative approaches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making connections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mathematical communication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independent thinking time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whole-class discussion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partners and small groups including peer-teaching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P.A.L.S. (Peer Assisted Learning Strategies)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multiple solutions and representations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exploration mathematics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rich and extended tasks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”, “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questioning  (including stacking)</w:t>
                            </w:r>
                            <w:r w:rsidR="00102C46" w:rsidRPr="00C0607F">
                              <w:rPr>
                                <w:rFonts w:ascii="Arial" w:eastAsia="Times New Roman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”. </w:t>
                            </w:r>
                          </w:p>
                          <w:p w:rsidR="00C0607F" w:rsidRPr="00C0607F" w:rsidRDefault="00C0607F" w:rsidP="00C0607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8B79A" id="Rectangle 3" o:spid="_x0000_s1032" style="position:absolute;margin-left:-28.5pt;margin-top:-40.45pt;width:737.65pt;height:5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" filled="f" stroked="f">
                <v:textbox>
                  <w:txbxContent>
                    <w:p w:rsidR="00C0607F" w:rsidRDefault="00C0607F" w:rsidP="00C0607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eastAsia="Times New Roman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Pedagogy:</w:t>
                      </w:r>
                    </w:p>
                    <w:p w:rsidR="001C086A" w:rsidRDefault="001C086A" w:rsidP="00C0607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eastAsia="Times New Roman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  <w:p w:rsidR="00102C46" w:rsidRPr="00102C46" w:rsidRDefault="00102C46" w:rsidP="00102C46">
                      <w:pPr>
                        <w:pStyle w:val="Default"/>
                        <w:spacing w:line="360" w:lineRule="auto"/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</w:pPr>
                      <w:r w:rsidRPr="00102C46">
                        <w:rPr>
                          <w:sz w:val="32"/>
                          <w:szCs w:val="32"/>
                        </w:rPr>
                        <w:t>“</w:t>
                      </w:r>
                      <w:r w:rsidRPr="001C086A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Sound pedagogy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 xml:space="preserve"> will be an </w:t>
                      </w:r>
                      <w:r w:rsidRPr="001C086A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integral part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 xml:space="preserve"> of the successful implementation of the Review’s proposals on curriculum and assessment. It means much more than the implementation of a pre-determined repertoire of methods and requires high-quality teachers with a sound understanding of the ‘</w:t>
                      </w:r>
                      <w:r w:rsidRPr="004C2EE4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why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>’ and ‘</w:t>
                      </w:r>
                      <w:r w:rsidRPr="004C2EE4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how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>’ of teaching as well as the ‘</w:t>
                      </w:r>
                      <w:r w:rsidRPr="004C2EE4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what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 xml:space="preserve">’.” </w:t>
                      </w:r>
                      <w:r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02C46"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</w:rPr>
                        <w:t xml:space="preserve">Successful Futures </w:t>
                      </w:r>
                      <w:r w:rsidRPr="00102C46">
                        <w:rPr>
                          <w:rFonts w:ascii="Arial" w:hAnsi="Arial" w:cs="Arial"/>
                          <w:iCs/>
                          <w:sz w:val="32"/>
                          <w:szCs w:val="32"/>
                        </w:rPr>
                        <w:t>2015, p71</w:t>
                      </w:r>
                    </w:p>
                    <w:p w:rsidR="00102C46" w:rsidRPr="00ED76C1" w:rsidRDefault="00C0607F" w:rsidP="00102C46">
                      <w:pPr>
                        <w:pStyle w:val="NormalWeb"/>
                        <w:spacing w:before="240" w:beforeAutospacing="0" w:after="0" w:afterAutospacing="0" w:line="360" w:lineRule="auto"/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Pedagogy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will form the </w:t>
                      </w:r>
                      <w:r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central pillar 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of the new </w:t>
                      </w:r>
                      <w:r w:rsidR="00102C46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Maths 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curriculum.</w:t>
                      </w:r>
                      <w:r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aim is to develop ‘</w:t>
                      </w:r>
                      <w:r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mastery approaches’ 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that allow pupils to acquire </w:t>
                      </w:r>
                      <w:r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deep learning 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and conceptual understanding through </w:t>
                      </w:r>
                      <w:r w:rsidRPr="00C0607F">
                        <w:rPr>
                          <w:rFonts w:ascii="Arial" w:eastAsia="Times New Roman" w:hAnsi="Arial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problem solving</w:t>
                      </w:r>
                      <w:r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r w:rsidR="00102C46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Other pedagogy will include 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meta-cognition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collaborative approaches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making connections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mathematical communication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independent thinking time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whole-class discussion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partners and small groups including peer-teaching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P.A.L.S. (Peer Assisted Learning Strategies)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multiple solutions and representations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exploration mathematics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rich and extended tasks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”, “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questioning  (including stacking)</w:t>
                      </w:r>
                      <w:r w:rsidR="00102C46" w:rsidRPr="00C0607F">
                        <w:rPr>
                          <w:rFonts w:ascii="Arial" w:eastAsia="Times New Roman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”. </w:t>
                      </w:r>
                    </w:p>
                    <w:p w:rsidR="00C0607F" w:rsidRPr="00C0607F" w:rsidRDefault="00C0607F" w:rsidP="00C0607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8B3551" w:rsidRPr="00237F3A" w:rsidRDefault="008B3551">
      <w:pPr>
        <w:rPr>
          <w:rFonts w:ascii="Arial" w:hAnsi="Arial" w:cs="Arial"/>
        </w:rPr>
      </w:pPr>
    </w:p>
    <w:p w:rsidR="008B3551" w:rsidRPr="00237F3A" w:rsidRDefault="008B3551">
      <w:pPr>
        <w:rPr>
          <w:rFonts w:ascii="Arial" w:hAnsi="Arial" w:cs="Arial"/>
        </w:rPr>
      </w:pPr>
    </w:p>
    <w:p w:rsidR="00ED76C1" w:rsidRPr="00237F3A" w:rsidRDefault="00ED76C1">
      <w:pPr>
        <w:rPr>
          <w:rFonts w:ascii="Arial" w:hAnsi="Arial" w:cs="Arial"/>
        </w:rPr>
      </w:pPr>
    </w:p>
    <w:p w:rsidR="00ED76C1" w:rsidRPr="00237F3A" w:rsidRDefault="00ED76C1">
      <w:pPr>
        <w:rPr>
          <w:rFonts w:ascii="Arial" w:hAnsi="Arial" w:cs="Arial"/>
        </w:rPr>
      </w:pPr>
    </w:p>
    <w:p w:rsidR="00ED76C1" w:rsidRPr="00237F3A" w:rsidRDefault="0073584D">
      <w:pPr>
        <w:rPr>
          <w:rFonts w:ascii="Arial" w:hAnsi="Arial" w:cs="Arial"/>
        </w:rPr>
      </w:pPr>
      <w:r w:rsidRPr="00237F3A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A8B8E" wp14:editId="4DD8921D">
                <wp:simplePos x="0" y="0"/>
                <wp:positionH relativeFrom="column">
                  <wp:posOffset>-270662</wp:posOffset>
                </wp:positionH>
                <wp:positionV relativeFrom="paragraph">
                  <wp:posOffset>-585216</wp:posOffset>
                </wp:positionV>
                <wp:extent cx="8851392" cy="5557652"/>
                <wp:effectExtent l="0" t="0" r="0" b="0"/>
                <wp:wrapNone/>
                <wp:docPr id="12" name="Rectangle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392" cy="55576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086A" w:rsidRDefault="00ED76C1" w:rsidP="00ED76C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C086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Definition of Mastery</w:t>
                            </w:r>
                            <w:r w:rsidR="001C086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C086A" w:rsidRPr="001C086A" w:rsidRDefault="001C086A" w:rsidP="00ED76C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18"/>
                                <w:szCs w:val="32"/>
                              </w:rPr>
                            </w:pPr>
                          </w:p>
                          <w:p w:rsidR="00ED76C1" w:rsidRPr="001C086A" w:rsidRDefault="00ED76C1" w:rsidP="00ED76C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“A mathematical concept or skill has been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mastered 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when a person can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represent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it in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multiple ways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has the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mathematical language 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communicate related ideas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and can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independently apply 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the concept to new problems in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unfamiliar situations</w:t>
                            </w: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 (Mathematics Mastery).</w:t>
                            </w:r>
                          </w:p>
                          <w:p w:rsidR="00ED76C1" w:rsidRPr="001C086A" w:rsidRDefault="00ED76C1" w:rsidP="00ED76C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C086A" w:rsidRDefault="008B3551" w:rsidP="001C08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C086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Definition of Metacognition</w:t>
                            </w:r>
                            <w:r w:rsidR="001C086A" w:rsidRPr="001C086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1C086A" w:rsidRPr="001C086A" w:rsidRDefault="001C086A" w:rsidP="001C08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32"/>
                              </w:rPr>
                            </w:pPr>
                          </w:p>
                          <w:p w:rsidR="008B3551" w:rsidRPr="001C086A" w:rsidRDefault="008B3551" w:rsidP="001C08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C08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“</w:t>
                            </w:r>
                            <w:r w:rsidRPr="001C086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teaching one’s brain to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control </w:t>
                            </w:r>
                            <w:r w:rsidRPr="001C086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thought processes</w:t>
                            </w:r>
                            <w:r w:rsidRPr="001C086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it has for the purpose of directing it towards the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management</w:t>
                            </w:r>
                            <w:r w:rsidRPr="001C086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of their </w:t>
                            </w:r>
                            <w:r w:rsidRPr="001C08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own learning</w:t>
                            </w:r>
                          </w:p>
                          <w:p w:rsidR="008B3551" w:rsidRDefault="008B3551" w:rsidP="008B355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C086A" w:rsidRDefault="001C086A" w:rsidP="008B355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C086A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P.A.L.S. (Peer Assisted Learning Strategies)</w:t>
                            </w:r>
                          </w:p>
                          <w:p w:rsidR="001C086A" w:rsidRPr="001C086A" w:rsidRDefault="001C086A" w:rsidP="008B355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32"/>
                              </w:rPr>
                            </w:pPr>
                          </w:p>
                          <w:p w:rsidR="001C086A" w:rsidRPr="001C086A" w:rsidRDefault="001C086A" w:rsidP="008B355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“The use of pupils as a </w:t>
                            </w:r>
                            <w:r w:rsidR="00BE6122" w:rsidRPr="00C761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teaching resource</w:t>
                            </w:r>
                            <w:r w:rsidR="00BE612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; examples of this include </w:t>
                            </w:r>
                            <w:r w:rsidR="00BE6122" w:rsidRPr="00C761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peer-</w:t>
                            </w:r>
                            <w:r w:rsidRPr="00C761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</w:t>
                            </w:r>
                            <w:r w:rsidR="00071AC1" w:rsidRPr="00C761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aching</w:t>
                            </w:r>
                            <w:r w:rsidR="00071A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(individual/small group</w:t>
                            </w:r>
                            <w:r w:rsidR="00C761C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s/whole class), </w:t>
                            </w:r>
                            <w:r w:rsidR="00C761C0" w:rsidRPr="00C761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peer-assessing</w:t>
                            </w:r>
                            <w:r w:rsidR="00C761C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A8B8E" id="_x0000_s1033" style="position:absolute;margin-left:-21.3pt;margin-top:-46.1pt;width:696.95pt;height:43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" filled="f" stroked="f">
                <v:textbox>
                  <w:txbxContent>
                    <w:p w:rsidR="001C086A" w:rsidRDefault="00ED76C1" w:rsidP="00ED76C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C086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Definition of Mastery</w:t>
                      </w:r>
                      <w:r w:rsidR="001C086A"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</w:p>
                    <w:p w:rsidR="001C086A" w:rsidRPr="001C086A" w:rsidRDefault="001C086A" w:rsidP="00ED76C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18"/>
                          <w:szCs w:val="32"/>
                        </w:rPr>
                      </w:pPr>
                    </w:p>
                    <w:p w:rsidR="00ED76C1" w:rsidRPr="001C086A" w:rsidRDefault="00ED76C1" w:rsidP="00ED76C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“A mathematical concept or skill has been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mastered 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when a person can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represent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it in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multiple ways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has the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mathematical language 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communicate related ideas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and can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independently apply 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the concept to new problems in </w:t>
                      </w:r>
                      <w:r w:rsidRPr="001C08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unfamiliar situations</w:t>
                      </w: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 (Mathematics Mastery).</w:t>
                      </w:r>
                    </w:p>
                    <w:p w:rsidR="00ED76C1" w:rsidRPr="001C086A" w:rsidRDefault="00ED76C1" w:rsidP="00ED76C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C086A" w:rsidRDefault="008B3551" w:rsidP="001C08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1C086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Definition of Metacognition</w:t>
                      </w:r>
                      <w:r w:rsidR="001C086A" w:rsidRPr="001C086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1C086A" w:rsidRPr="001C086A" w:rsidRDefault="001C086A" w:rsidP="001C08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24"/>
                          <w:sz w:val="20"/>
                          <w:szCs w:val="32"/>
                        </w:rPr>
                      </w:pPr>
                    </w:p>
                    <w:p w:rsidR="008B3551" w:rsidRPr="001C086A" w:rsidRDefault="008B3551" w:rsidP="001C08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C086A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“</w:t>
                      </w:r>
                      <w:r w:rsidRPr="001C086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teaching one’s brain to </w:t>
                      </w:r>
                      <w:r w:rsidRPr="001C08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control </w:t>
                      </w:r>
                      <w:r w:rsidRPr="001C086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</w:t>
                      </w:r>
                      <w:r w:rsidRPr="001C08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thought processes</w:t>
                      </w:r>
                      <w:r w:rsidRPr="001C086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it has for the purpose of directing it towards the </w:t>
                      </w:r>
                      <w:r w:rsidRPr="001C08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management</w:t>
                      </w:r>
                      <w:r w:rsidRPr="001C086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their </w:t>
                      </w:r>
                      <w:r w:rsidRPr="001C08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own learning</w:t>
                      </w:r>
                    </w:p>
                    <w:p w:rsidR="008B3551" w:rsidRDefault="008B3551" w:rsidP="008B355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C086A" w:rsidRDefault="001C086A" w:rsidP="008B355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C086A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P.A.L.S. (Peer Assisted Learning Strategies)</w:t>
                      </w:r>
                    </w:p>
                    <w:p w:rsidR="001C086A" w:rsidRPr="001C086A" w:rsidRDefault="001C086A" w:rsidP="008B355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color w:val="FF0000"/>
                          <w:sz w:val="18"/>
                          <w:szCs w:val="32"/>
                        </w:rPr>
                      </w:pPr>
                    </w:p>
                    <w:p w:rsidR="001C086A" w:rsidRPr="001C086A" w:rsidRDefault="001C086A" w:rsidP="008B355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“The use of pupils as a </w:t>
                      </w:r>
                      <w:r w:rsidR="00BE6122" w:rsidRPr="00C761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teaching resource</w:t>
                      </w:r>
                      <w:r w:rsidR="00BE612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; examples of this include </w:t>
                      </w:r>
                      <w:r w:rsidR="00BE6122" w:rsidRPr="00C761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peer-</w:t>
                      </w:r>
                      <w:r w:rsidRPr="00C761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</w:t>
                      </w:r>
                      <w:r w:rsidR="00071AC1" w:rsidRPr="00C761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aching</w:t>
                      </w:r>
                      <w:r w:rsidR="00071AC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(individual/small group</w:t>
                      </w:r>
                      <w:r w:rsidR="00C761C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s/whole class), </w:t>
                      </w:r>
                      <w:r w:rsidR="00C761C0" w:rsidRPr="00C761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peer-assessing</w:t>
                      </w:r>
                      <w:r w:rsidR="00C761C0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D76C1" w:rsidRPr="00237F3A" w:rsidRDefault="00ED76C1">
      <w:pPr>
        <w:rPr>
          <w:rFonts w:ascii="Arial" w:hAnsi="Arial" w:cs="Arial"/>
        </w:rPr>
      </w:pPr>
    </w:p>
    <w:p w:rsidR="00ED76C1" w:rsidRPr="00237F3A" w:rsidRDefault="00ED76C1">
      <w:pPr>
        <w:rPr>
          <w:rFonts w:ascii="Arial" w:hAnsi="Arial" w:cs="Arial"/>
        </w:rPr>
      </w:pPr>
    </w:p>
    <w:p w:rsidR="008B3551" w:rsidRPr="00237F3A" w:rsidRDefault="008B3551">
      <w:pPr>
        <w:rPr>
          <w:rFonts w:ascii="Arial" w:hAnsi="Arial" w:cs="Arial"/>
        </w:rPr>
      </w:pPr>
    </w:p>
    <w:p w:rsidR="008B3551" w:rsidRPr="00237F3A" w:rsidRDefault="008B3551">
      <w:pPr>
        <w:rPr>
          <w:rFonts w:ascii="Arial" w:hAnsi="Arial" w:cs="Arial"/>
        </w:rPr>
      </w:pPr>
    </w:p>
    <w:p w:rsidR="00C0607F" w:rsidRDefault="00C0607F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D808A6">
      <w:pPr>
        <w:rPr>
          <w:noProof/>
          <w:lang w:eastAsia="en-GB"/>
        </w:rPr>
      </w:pPr>
    </w:p>
    <w:p w:rsidR="00D808A6" w:rsidRDefault="00ED7BB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9298250" cy="560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5"/>
                    <a:stretch/>
                  </pic:blipFill>
                  <pic:spPr bwMode="auto">
                    <a:xfrm>
                      <a:off x="0" y="0"/>
                      <a:ext cx="9303182" cy="56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07F" w:rsidRPr="00237F3A" w:rsidRDefault="00C0607F">
      <w:pPr>
        <w:rPr>
          <w:rFonts w:ascii="Arial" w:hAnsi="Arial" w:cs="Arial"/>
        </w:rPr>
      </w:pPr>
    </w:p>
    <w:p w:rsidR="00C0607F" w:rsidRDefault="00237F3A" w:rsidP="00237F3A">
      <w:pPr>
        <w:spacing w:line="360" w:lineRule="auto"/>
        <w:rPr>
          <w:rFonts w:ascii="Arial" w:hAnsi="Arial" w:cs="Arial"/>
          <w:sz w:val="32"/>
          <w:szCs w:val="32"/>
        </w:rPr>
      </w:pPr>
      <w:r w:rsidRPr="00237F3A">
        <w:rPr>
          <w:rFonts w:ascii="Arial" w:hAnsi="Arial" w:cs="Arial"/>
          <w:sz w:val="32"/>
          <w:szCs w:val="32"/>
        </w:rPr>
        <w:lastRenderedPageBreak/>
        <w:t xml:space="preserve">The new Programme of Study for Year 7 will be divided into 6 half-terms. Each </w:t>
      </w:r>
      <w:r>
        <w:rPr>
          <w:rFonts w:ascii="Arial" w:hAnsi="Arial" w:cs="Arial"/>
          <w:sz w:val="32"/>
          <w:szCs w:val="32"/>
        </w:rPr>
        <w:t xml:space="preserve">unit per </w:t>
      </w:r>
      <w:r w:rsidRPr="00237F3A">
        <w:rPr>
          <w:rFonts w:ascii="Arial" w:hAnsi="Arial" w:cs="Arial"/>
          <w:sz w:val="32"/>
          <w:szCs w:val="32"/>
        </w:rPr>
        <w:t xml:space="preserve">half-term will have a </w:t>
      </w:r>
      <w:r w:rsidRPr="00237F3A">
        <w:rPr>
          <w:rFonts w:ascii="Arial" w:hAnsi="Arial" w:cs="Arial"/>
          <w:b/>
          <w:sz w:val="32"/>
          <w:szCs w:val="32"/>
        </w:rPr>
        <w:t>theme</w:t>
      </w:r>
      <w:r w:rsidRPr="00237F3A">
        <w:rPr>
          <w:rFonts w:ascii="Arial" w:hAnsi="Arial" w:cs="Arial"/>
          <w:sz w:val="32"/>
          <w:szCs w:val="32"/>
        </w:rPr>
        <w:t xml:space="preserve"> and the successive half-terms will </w:t>
      </w:r>
      <w:r w:rsidRPr="00237F3A">
        <w:rPr>
          <w:rFonts w:ascii="Arial" w:hAnsi="Arial" w:cs="Arial"/>
          <w:b/>
          <w:sz w:val="32"/>
          <w:szCs w:val="32"/>
        </w:rPr>
        <w:t>build upon</w:t>
      </w:r>
      <w:r w:rsidRPr="00237F3A">
        <w:rPr>
          <w:rFonts w:ascii="Arial" w:hAnsi="Arial" w:cs="Arial"/>
          <w:sz w:val="32"/>
          <w:szCs w:val="32"/>
        </w:rPr>
        <w:t xml:space="preserve"> and </w:t>
      </w:r>
      <w:r w:rsidRPr="00237F3A">
        <w:rPr>
          <w:rFonts w:ascii="Arial" w:hAnsi="Arial" w:cs="Arial"/>
          <w:b/>
          <w:sz w:val="32"/>
          <w:szCs w:val="32"/>
        </w:rPr>
        <w:t>practice previous skills / maths</w:t>
      </w:r>
      <w:r w:rsidRPr="00237F3A">
        <w:rPr>
          <w:rFonts w:ascii="Arial" w:hAnsi="Arial" w:cs="Arial"/>
          <w:sz w:val="32"/>
          <w:szCs w:val="32"/>
        </w:rPr>
        <w:t xml:space="preserve"> learnt as well as </w:t>
      </w:r>
      <w:r w:rsidRPr="00237F3A">
        <w:rPr>
          <w:rFonts w:ascii="Arial" w:hAnsi="Arial" w:cs="Arial"/>
          <w:b/>
          <w:sz w:val="32"/>
          <w:szCs w:val="32"/>
        </w:rPr>
        <w:t>delivering new content</w:t>
      </w:r>
      <w:r w:rsidRPr="00237F3A">
        <w:rPr>
          <w:rFonts w:ascii="Arial" w:hAnsi="Arial" w:cs="Arial"/>
          <w:sz w:val="32"/>
          <w:szCs w:val="32"/>
        </w:rPr>
        <w:t xml:space="preserve">. </w:t>
      </w:r>
    </w:p>
    <w:p w:rsidR="00146FB9" w:rsidRPr="00883E9C" w:rsidRDefault="00146FB9" w:rsidP="00237F3A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  <w:r w:rsidRPr="00883E9C">
        <w:rPr>
          <w:rFonts w:ascii="Arial" w:hAnsi="Arial" w:cs="Arial"/>
          <w:b/>
          <w:color w:val="FF0000"/>
          <w:sz w:val="32"/>
          <w:szCs w:val="32"/>
        </w:rPr>
        <w:t>Principles of the lesson structure:</w:t>
      </w:r>
    </w:p>
    <w:p w:rsidR="00883E9C" w:rsidRDefault="00146FB9" w:rsidP="00237F3A">
      <w:pPr>
        <w:spacing w:line="360" w:lineRule="auto"/>
        <w:rPr>
          <w:rFonts w:ascii="Arial" w:hAnsi="Arial" w:cs="Arial"/>
          <w:sz w:val="32"/>
          <w:szCs w:val="32"/>
        </w:rPr>
      </w:pPr>
      <w:r w:rsidRPr="00883E9C">
        <w:rPr>
          <w:rFonts w:ascii="Arial" w:hAnsi="Arial" w:cs="Arial"/>
          <w:b/>
          <w:color w:val="000000" w:themeColor="text1"/>
          <w:sz w:val="32"/>
          <w:szCs w:val="32"/>
        </w:rPr>
        <w:t>Starters:</w:t>
      </w:r>
      <w:r w:rsidRPr="00883E9C">
        <w:rPr>
          <w:rFonts w:ascii="Arial" w:hAnsi="Arial" w:cs="Arial"/>
          <w:color w:val="FF0000"/>
          <w:sz w:val="32"/>
          <w:szCs w:val="32"/>
        </w:rPr>
        <w:t xml:space="preserve"> </w:t>
      </w:r>
      <w:r w:rsidR="00DC14CD">
        <w:rPr>
          <w:rFonts w:ascii="Arial" w:hAnsi="Arial" w:cs="Arial"/>
          <w:sz w:val="32"/>
          <w:szCs w:val="32"/>
        </w:rPr>
        <w:t xml:space="preserve">All lessons start with </w:t>
      </w:r>
      <w:r w:rsidR="00883E9C">
        <w:rPr>
          <w:rFonts w:ascii="Arial" w:hAnsi="Arial" w:cs="Arial"/>
          <w:sz w:val="32"/>
          <w:szCs w:val="32"/>
        </w:rPr>
        <w:t xml:space="preserve">a) </w:t>
      </w:r>
      <w:r w:rsidR="005B4D8D">
        <w:rPr>
          <w:rFonts w:ascii="Arial" w:hAnsi="Arial" w:cs="Arial"/>
          <w:sz w:val="32"/>
          <w:szCs w:val="32"/>
        </w:rPr>
        <w:t xml:space="preserve">the </w:t>
      </w:r>
      <w:r w:rsidR="00883E9C">
        <w:rPr>
          <w:rFonts w:ascii="Arial" w:hAnsi="Arial" w:cs="Arial"/>
          <w:sz w:val="32"/>
          <w:szCs w:val="32"/>
        </w:rPr>
        <w:t>5C and 3R powerpoint b</w:t>
      </w:r>
      <w:r w:rsidR="00DC14CD">
        <w:rPr>
          <w:rFonts w:ascii="Arial" w:hAnsi="Arial" w:cs="Arial"/>
          <w:sz w:val="32"/>
          <w:szCs w:val="32"/>
        </w:rPr>
        <w:t xml:space="preserve">) 3 traditional </w:t>
      </w:r>
      <w:r w:rsidR="000D6E41">
        <w:rPr>
          <w:rFonts w:ascii="Arial" w:hAnsi="Arial" w:cs="Arial"/>
          <w:sz w:val="32"/>
          <w:szCs w:val="32"/>
        </w:rPr>
        <w:t xml:space="preserve">mastery </w:t>
      </w:r>
      <w:r w:rsidR="00DC14CD">
        <w:rPr>
          <w:rFonts w:ascii="Arial" w:hAnsi="Arial" w:cs="Arial"/>
          <w:sz w:val="32"/>
          <w:szCs w:val="32"/>
        </w:rPr>
        <w:t>starter questions (in the back of their back – this is self-marked and a target written in green by the pupil</w:t>
      </w:r>
      <w:r w:rsidR="00883E9C">
        <w:rPr>
          <w:rFonts w:ascii="Arial" w:hAnsi="Arial" w:cs="Arial"/>
          <w:sz w:val="32"/>
          <w:szCs w:val="32"/>
        </w:rPr>
        <w:t>. Teachers to make these up</w:t>
      </w:r>
      <w:r w:rsidR="00DC14CD">
        <w:rPr>
          <w:rFonts w:ascii="Arial" w:hAnsi="Arial" w:cs="Arial"/>
          <w:sz w:val="32"/>
          <w:szCs w:val="32"/>
        </w:rPr>
        <w:t>)</w:t>
      </w:r>
      <w:r w:rsidR="00883E9C">
        <w:rPr>
          <w:rFonts w:ascii="Arial" w:hAnsi="Arial" w:cs="Arial"/>
          <w:sz w:val="32"/>
          <w:szCs w:val="32"/>
        </w:rPr>
        <w:t xml:space="preserve"> and then c</w:t>
      </w:r>
      <w:r w:rsidR="00DC14CD">
        <w:rPr>
          <w:rFonts w:ascii="Arial" w:hAnsi="Arial" w:cs="Arial"/>
          <w:sz w:val="32"/>
          <w:szCs w:val="32"/>
        </w:rPr>
        <w:t xml:space="preserve">) a </w:t>
      </w:r>
      <w:r>
        <w:rPr>
          <w:rFonts w:ascii="Arial" w:hAnsi="Arial" w:cs="Arial"/>
          <w:sz w:val="32"/>
          <w:szCs w:val="32"/>
        </w:rPr>
        <w:t>probl</w:t>
      </w:r>
      <w:r w:rsidR="00DC14CD">
        <w:rPr>
          <w:rFonts w:ascii="Arial" w:hAnsi="Arial" w:cs="Arial"/>
          <w:sz w:val="32"/>
          <w:szCs w:val="32"/>
        </w:rPr>
        <w:t>em from pre-written powerpoints. All of these would be relevant to the lesson you are teaching.</w:t>
      </w:r>
      <w:r w:rsidR="00883E9C">
        <w:rPr>
          <w:rFonts w:ascii="Arial" w:hAnsi="Arial" w:cs="Arial"/>
          <w:sz w:val="32"/>
          <w:szCs w:val="32"/>
        </w:rPr>
        <w:t xml:space="preserve"> Pupils to work in pairs/groups on the problem with initially </w:t>
      </w:r>
      <w:r w:rsidR="00883E9C" w:rsidRPr="00883E9C">
        <w:rPr>
          <w:rFonts w:ascii="Arial" w:hAnsi="Arial" w:cs="Arial"/>
          <w:b/>
          <w:sz w:val="32"/>
          <w:szCs w:val="32"/>
        </w:rPr>
        <w:t>absolutely</w:t>
      </w:r>
      <w:r w:rsidR="00883E9C">
        <w:rPr>
          <w:rFonts w:ascii="Arial" w:hAnsi="Arial" w:cs="Arial"/>
          <w:sz w:val="32"/>
          <w:szCs w:val="32"/>
        </w:rPr>
        <w:t xml:space="preserve"> </w:t>
      </w:r>
      <w:r w:rsidR="00883E9C" w:rsidRPr="00883E9C">
        <w:rPr>
          <w:rFonts w:ascii="Arial" w:hAnsi="Arial" w:cs="Arial"/>
          <w:b/>
          <w:sz w:val="32"/>
          <w:szCs w:val="32"/>
        </w:rPr>
        <w:t>no</w:t>
      </w:r>
      <w:r w:rsidR="00883E9C">
        <w:rPr>
          <w:rFonts w:ascii="Arial" w:hAnsi="Arial" w:cs="Arial"/>
          <w:sz w:val="32"/>
          <w:szCs w:val="32"/>
        </w:rPr>
        <w:t xml:space="preserve"> </w:t>
      </w:r>
      <w:r w:rsidR="00883E9C" w:rsidRPr="00A17273">
        <w:rPr>
          <w:rFonts w:ascii="Arial" w:hAnsi="Arial" w:cs="Arial"/>
          <w:b/>
          <w:sz w:val="32"/>
          <w:szCs w:val="32"/>
        </w:rPr>
        <w:t>help</w:t>
      </w:r>
      <w:r w:rsidR="00883E9C">
        <w:rPr>
          <w:rFonts w:ascii="Arial" w:hAnsi="Arial" w:cs="Arial"/>
          <w:sz w:val="32"/>
          <w:szCs w:val="32"/>
        </w:rPr>
        <w:t xml:space="preserve"> from the teacher.</w:t>
      </w:r>
    </w:p>
    <w:p w:rsidR="00883E9C" w:rsidRDefault="00883E9C" w:rsidP="00237F3A">
      <w:pPr>
        <w:spacing w:line="360" w:lineRule="auto"/>
        <w:rPr>
          <w:rFonts w:ascii="Arial" w:hAnsi="Arial" w:cs="Arial"/>
          <w:sz w:val="32"/>
          <w:szCs w:val="32"/>
        </w:rPr>
      </w:pPr>
      <w:r w:rsidRPr="00883E9C">
        <w:rPr>
          <w:rFonts w:ascii="Arial" w:hAnsi="Arial" w:cs="Arial"/>
          <w:b/>
          <w:color w:val="000000" w:themeColor="text1"/>
          <w:sz w:val="32"/>
          <w:szCs w:val="32"/>
        </w:rPr>
        <w:t>Main Body:</w:t>
      </w:r>
      <w:r w:rsidRPr="00883E9C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Clear lesson objectives (on a pre-written powerpoint). Exposition through discussion (no more than 10 mins). The pupils to work individually, in pairs (P.A.L.S.) or in small groups for the remainder of the lesson </w:t>
      </w:r>
      <w:r w:rsidR="0073584D">
        <w:rPr>
          <w:rFonts w:ascii="Arial" w:hAnsi="Arial" w:cs="Arial"/>
          <w:sz w:val="32"/>
          <w:szCs w:val="32"/>
        </w:rPr>
        <w:t xml:space="preserve">with </w:t>
      </w:r>
      <w:r>
        <w:rPr>
          <w:rFonts w:ascii="Arial" w:hAnsi="Arial" w:cs="Arial"/>
          <w:sz w:val="32"/>
          <w:szCs w:val="32"/>
        </w:rPr>
        <w:t xml:space="preserve">Mastery activities. Teacher to go round and spend time with weaker pupils to consolidate the learning. P.A.L.S. (Peer teaching) </w:t>
      </w:r>
      <w:r w:rsidR="0073584D">
        <w:rPr>
          <w:rFonts w:ascii="Arial" w:hAnsi="Arial" w:cs="Arial"/>
          <w:sz w:val="32"/>
          <w:szCs w:val="32"/>
        </w:rPr>
        <w:t xml:space="preserve">and meta-cognition </w:t>
      </w:r>
      <w:r>
        <w:rPr>
          <w:rFonts w:ascii="Arial" w:hAnsi="Arial" w:cs="Arial"/>
          <w:sz w:val="32"/>
          <w:szCs w:val="32"/>
        </w:rPr>
        <w:t>needs to be an essential feature in every lesson.</w:t>
      </w:r>
    </w:p>
    <w:p w:rsidR="00883E9C" w:rsidRDefault="00883E9C" w:rsidP="00237F3A">
      <w:pPr>
        <w:spacing w:line="360" w:lineRule="auto"/>
        <w:rPr>
          <w:rFonts w:ascii="Arial" w:hAnsi="Arial" w:cs="Arial"/>
          <w:sz w:val="32"/>
          <w:szCs w:val="32"/>
        </w:rPr>
      </w:pPr>
      <w:r w:rsidRPr="00883E9C">
        <w:rPr>
          <w:rFonts w:ascii="Arial" w:hAnsi="Arial" w:cs="Arial"/>
          <w:b/>
          <w:color w:val="000000" w:themeColor="text1"/>
          <w:sz w:val="32"/>
          <w:szCs w:val="32"/>
        </w:rPr>
        <w:t>Plenary:</w:t>
      </w:r>
      <w:r w:rsidRPr="00883E9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This brings the class together and discuss the main learning of the lesson.</w:t>
      </w:r>
      <w:r w:rsidR="0073584D">
        <w:rPr>
          <w:rFonts w:ascii="Arial" w:hAnsi="Arial" w:cs="Arial"/>
          <w:sz w:val="32"/>
          <w:szCs w:val="32"/>
        </w:rPr>
        <w:t xml:space="preserve"> Various examples of plenaries are in Appendix A.</w:t>
      </w:r>
    </w:p>
    <w:p w:rsidR="00237F3A" w:rsidRDefault="00237F3A" w:rsidP="00237F3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 name of the 6 units are as follows together with a brief description of content. Then a more de</w:t>
      </w:r>
      <w:r w:rsidR="00995ECE">
        <w:rPr>
          <w:rFonts w:ascii="Arial" w:hAnsi="Arial" w:cs="Arial"/>
          <w:sz w:val="32"/>
          <w:szCs w:val="32"/>
        </w:rPr>
        <w:t xml:space="preserve">tail programme of study follows. Examples will need to be taught via </w:t>
      </w:r>
      <w:r w:rsidR="00995ECE" w:rsidRPr="00C06EAA">
        <w:rPr>
          <w:rFonts w:ascii="Arial" w:hAnsi="Arial" w:cs="Arial"/>
          <w:b/>
          <w:sz w:val="32"/>
          <w:szCs w:val="32"/>
        </w:rPr>
        <w:t xml:space="preserve">real world </w:t>
      </w:r>
      <w:r w:rsidR="00C06EAA" w:rsidRPr="00C06EAA">
        <w:rPr>
          <w:rFonts w:ascii="Arial" w:hAnsi="Arial" w:cs="Arial"/>
          <w:b/>
          <w:sz w:val="32"/>
          <w:szCs w:val="32"/>
        </w:rPr>
        <w:t>contexts</w:t>
      </w:r>
      <w:r w:rsidR="00995ECE">
        <w:rPr>
          <w:rFonts w:ascii="Arial" w:hAnsi="Arial" w:cs="Arial"/>
          <w:sz w:val="32"/>
          <w:szCs w:val="32"/>
        </w:rPr>
        <w:t xml:space="preserve"> wherever possible and the resources which will be developed will aid this.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3036"/>
        <w:gridCol w:w="3950"/>
        <w:gridCol w:w="4327"/>
      </w:tblGrid>
      <w:tr w:rsidR="00237F3A" w:rsidTr="00BC2B97">
        <w:tc>
          <w:tcPr>
            <w:tcW w:w="2405" w:type="dxa"/>
          </w:tcPr>
          <w:p w:rsidR="00237F3A" w:rsidRPr="008C1BBA" w:rsidRDefault="00237F3A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8C1BBA">
              <w:rPr>
                <w:rFonts w:ascii="Arial" w:hAnsi="Arial" w:cs="Arial"/>
                <w:b/>
                <w:sz w:val="32"/>
                <w:szCs w:val="32"/>
              </w:rPr>
              <w:t>Unit</w:t>
            </w:r>
          </w:p>
        </w:tc>
        <w:tc>
          <w:tcPr>
            <w:tcW w:w="3119" w:type="dxa"/>
          </w:tcPr>
          <w:p w:rsidR="00237F3A" w:rsidRPr="008C1BBA" w:rsidRDefault="00237F3A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8C1BBA">
              <w:rPr>
                <w:rFonts w:ascii="Arial" w:hAnsi="Arial" w:cs="Arial"/>
                <w:b/>
                <w:sz w:val="32"/>
                <w:szCs w:val="32"/>
              </w:rPr>
              <w:t>Dates</w:t>
            </w:r>
          </w:p>
        </w:tc>
        <w:tc>
          <w:tcPr>
            <w:tcW w:w="3969" w:type="dxa"/>
          </w:tcPr>
          <w:p w:rsidR="00237F3A" w:rsidRPr="008C1BBA" w:rsidRDefault="00237F3A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8C1BBA">
              <w:rPr>
                <w:rFonts w:ascii="Arial" w:hAnsi="Arial" w:cs="Arial"/>
                <w:b/>
                <w:sz w:val="32"/>
                <w:szCs w:val="32"/>
              </w:rPr>
              <w:t>Brief Description</w:t>
            </w:r>
          </w:p>
        </w:tc>
        <w:tc>
          <w:tcPr>
            <w:tcW w:w="4455" w:type="dxa"/>
          </w:tcPr>
          <w:p w:rsidR="00237F3A" w:rsidRPr="008C1BBA" w:rsidRDefault="00BC2B97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81BB6">
              <w:rPr>
                <w:rFonts w:ascii="Arial" w:hAnsi="Arial" w:cs="Arial"/>
                <w:b/>
                <w:sz w:val="32"/>
                <w:szCs w:val="32"/>
              </w:rPr>
              <w:t>Skills</w:t>
            </w:r>
            <w:r w:rsidR="00F67224">
              <w:rPr>
                <w:rFonts w:ascii="Arial" w:hAnsi="Arial" w:cs="Arial"/>
                <w:b/>
                <w:sz w:val="32"/>
                <w:szCs w:val="32"/>
              </w:rPr>
              <w:t xml:space="preserve"> / Methods</w:t>
            </w:r>
          </w:p>
        </w:tc>
      </w:tr>
      <w:tr w:rsidR="00237F3A" w:rsidTr="00BC2B97">
        <w:tc>
          <w:tcPr>
            <w:tcW w:w="2405" w:type="dxa"/>
          </w:tcPr>
          <w:p w:rsidR="00237F3A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Unit 1</w:t>
            </w:r>
          </w:p>
          <w:p w:rsidR="00237F3A" w:rsidRDefault="00995ECE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Number Ninjas!</w:t>
            </w:r>
          </w:p>
        </w:tc>
        <w:tc>
          <w:tcPr>
            <w:tcW w:w="3119" w:type="dxa"/>
          </w:tcPr>
          <w:p w:rsidR="00237F3A" w:rsidRDefault="00BB29D5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237F3A">
              <w:rPr>
                <w:rFonts w:ascii="Arial" w:hAnsi="Arial" w:cs="Arial"/>
                <w:sz w:val="32"/>
                <w:szCs w:val="32"/>
              </w:rPr>
              <w:t xml:space="preserve"> September </w:t>
            </w:r>
            <w:r w:rsidR="00E46EE8">
              <w:rPr>
                <w:rFonts w:ascii="Arial" w:hAnsi="Arial" w:cs="Arial"/>
                <w:sz w:val="32"/>
                <w:szCs w:val="32"/>
              </w:rPr>
              <w:t>– 27</w:t>
            </w:r>
            <w:r w:rsidR="00E46EE8" w:rsidRPr="00E46EE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9B3756">
              <w:rPr>
                <w:rFonts w:ascii="Arial" w:hAnsi="Arial" w:cs="Arial"/>
                <w:sz w:val="32"/>
                <w:szCs w:val="32"/>
              </w:rPr>
              <w:t xml:space="preserve"> October (7+0.5</w:t>
            </w:r>
            <w:r w:rsidR="00E46EE8">
              <w:rPr>
                <w:rFonts w:ascii="Arial" w:hAnsi="Arial" w:cs="Arial"/>
                <w:sz w:val="32"/>
                <w:szCs w:val="32"/>
              </w:rPr>
              <w:t xml:space="preserve"> weeks)</w:t>
            </w:r>
          </w:p>
          <w:p w:rsidR="009B3756" w:rsidRPr="00C17B59" w:rsidRDefault="009B3756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17 lessons</w:t>
            </w:r>
          </w:p>
        </w:tc>
        <w:tc>
          <w:tcPr>
            <w:tcW w:w="3969" w:type="dxa"/>
          </w:tcPr>
          <w:p w:rsidR="00237F3A" w:rsidRPr="00995ECE" w:rsidRDefault="00995ECE" w:rsidP="00995ECE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33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BD5B2A" w:rsidRPr="00995ECE">
              <w:rPr>
                <w:rFonts w:ascii="Arial" w:hAnsi="Arial" w:cs="Arial"/>
                <w:sz w:val="32"/>
                <w:szCs w:val="32"/>
              </w:rPr>
              <w:t>4 operations</w:t>
            </w:r>
            <w:r w:rsidR="003F43D9">
              <w:rPr>
                <w:rFonts w:ascii="Arial" w:hAnsi="Arial" w:cs="Arial"/>
                <w:sz w:val="32"/>
                <w:szCs w:val="32"/>
              </w:rPr>
              <w:t xml:space="preserve"> including long multiplication</w:t>
            </w:r>
            <w:r w:rsidR="00F81BB6">
              <w:rPr>
                <w:rFonts w:ascii="Arial" w:hAnsi="Arial" w:cs="Arial"/>
                <w:sz w:val="32"/>
                <w:szCs w:val="32"/>
              </w:rPr>
              <w:t>/</w:t>
            </w:r>
            <w:r w:rsidR="00F81BB6" w:rsidRPr="00F81BB6">
              <w:rPr>
                <w:rFonts w:ascii="Arial" w:hAnsi="Arial" w:cs="Arial"/>
                <w:sz w:val="32"/>
                <w:szCs w:val="32"/>
                <w:highlight w:val="yellow"/>
              </w:rPr>
              <w:t>division</w:t>
            </w:r>
          </w:p>
          <w:p w:rsidR="00C914D7" w:rsidRPr="00995ECE" w:rsidRDefault="00C914D7" w:rsidP="00995ECE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33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Operations involving negative numbers</w:t>
            </w:r>
          </w:p>
          <w:p w:rsidR="00BD5B2A" w:rsidRPr="00995ECE" w:rsidRDefault="00BD5B2A" w:rsidP="00995ECE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33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BIDMAS</w:t>
            </w:r>
          </w:p>
          <w:p w:rsidR="00BD5B2A" w:rsidRPr="00995ECE" w:rsidRDefault="00FD21DC" w:rsidP="00995ECE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33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Square and Square root</w:t>
            </w:r>
          </w:p>
          <w:p w:rsidR="00FD21DC" w:rsidRPr="00995ECE" w:rsidRDefault="00FD21DC" w:rsidP="00995ECE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33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Prime Numbers and applications</w:t>
            </w:r>
          </w:p>
          <w:p w:rsidR="00D06C34" w:rsidRDefault="00D06C34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55" w:type="dxa"/>
          </w:tcPr>
          <w:p w:rsidR="00237F3A" w:rsidRDefault="00ED7BBD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SKILLS</w:t>
            </w:r>
            <w:r w:rsidR="00BC2B9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BC2B97"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 w:rsidR="00BC2B9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F67224" w:rsidRDefault="00F67224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Bar Modelling </w:t>
            </w:r>
            <w:r w:rsidR="00F81BB6">
              <w:rPr>
                <w:rFonts w:ascii="Arial" w:hAnsi="Arial" w:cs="Arial"/>
                <w:sz w:val="32"/>
                <w:szCs w:val="32"/>
              </w:rPr>
              <w:t>(</w:t>
            </w:r>
            <w:r w:rsidR="00F81BB6" w:rsidRPr="00F81BB6">
              <w:rPr>
                <w:rFonts w:ascii="Arial" w:hAnsi="Arial" w:cs="Arial"/>
                <w:sz w:val="32"/>
                <w:szCs w:val="32"/>
                <w:highlight w:val="yellow"/>
              </w:rPr>
              <w:t>CP</w:t>
            </w:r>
            <w:r w:rsidR="00F81BB6">
              <w:rPr>
                <w:rFonts w:ascii="Arial" w:hAnsi="Arial" w:cs="Arial"/>
                <w:sz w:val="32"/>
                <w:szCs w:val="32"/>
              </w:rPr>
              <w:t>A)</w:t>
            </w:r>
          </w:p>
          <w:p w:rsidR="00553C38" w:rsidRPr="00C17B59" w:rsidRDefault="00F81BB6" w:rsidP="00F81BB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62" w:firstLine="0"/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</w:pPr>
            <w:r w:rsidRPr="00C17B59"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 xml:space="preserve">Check for accuracy </w:t>
            </w:r>
          </w:p>
          <w:p w:rsidR="00F81BB6" w:rsidRPr="00C17B59" w:rsidRDefault="006B4238" w:rsidP="00F81BB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62" w:firstLine="0"/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</w:pPr>
            <w:r w:rsidRPr="00C17B59"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Justify decisions</w:t>
            </w:r>
          </w:p>
          <w:p w:rsidR="00F81BB6" w:rsidRDefault="00F81BB6" w:rsidP="00F81BB6">
            <w:pPr>
              <w:pStyle w:val="Default"/>
              <w:rPr>
                <w:rFonts w:cstheme="minorBidi"/>
                <w:color w:val="auto"/>
              </w:rPr>
            </w:pPr>
          </w:p>
          <w:p w:rsidR="00F81BB6" w:rsidRPr="00C17B59" w:rsidRDefault="00F81BB6" w:rsidP="00F81BB6">
            <w:pPr>
              <w:pStyle w:val="Default"/>
              <w:numPr>
                <w:ilvl w:val="0"/>
                <w:numId w:val="31"/>
              </w:numPr>
              <w:ind w:left="487"/>
              <w:rPr>
                <w:color w:val="7030A0"/>
                <w:sz w:val="32"/>
                <w:szCs w:val="32"/>
              </w:rPr>
            </w:pPr>
            <w:r w:rsidRPr="00C17B59">
              <w:rPr>
                <w:color w:val="7030A0"/>
                <w:sz w:val="32"/>
                <w:szCs w:val="32"/>
              </w:rPr>
              <w:t>organise the relevant steps needed to complete the task or reach a solution</w:t>
            </w:r>
          </w:p>
          <w:p w:rsidR="00F81BB6" w:rsidRPr="00C17B59" w:rsidRDefault="00F81BB6" w:rsidP="00F81BB6">
            <w:pPr>
              <w:pStyle w:val="Default"/>
              <w:rPr>
                <w:rFonts w:cstheme="minorBidi"/>
                <w:color w:val="7030A0"/>
                <w:sz w:val="32"/>
                <w:szCs w:val="32"/>
              </w:rPr>
            </w:pPr>
          </w:p>
          <w:p w:rsidR="00F81BB6" w:rsidRPr="00C17B59" w:rsidRDefault="00F81BB6" w:rsidP="00F81BB6">
            <w:pPr>
              <w:pStyle w:val="Default"/>
              <w:numPr>
                <w:ilvl w:val="0"/>
                <w:numId w:val="31"/>
              </w:numPr>
              <w:ind w:left="490"/>
              <w:rPr>
                <w:color w:val="7030A0"/>
                <w:sz w:val="32"/>
                <w:szCs w:val="32"/>
              </w:rPr>
            </w:pPr>
            <w:r w:rsidRPr="00C17B59">
              <w:rPr>
                <w:color w:val="7030A0"/>
                <w:sz w:val="32"/>
                <w:szCs w:val="32"/>
              </w:rPr>
              <w:t>select appropriate mathematics and techniques to use</w:t>
            </w:r>
          </w:p>
          <w:p w:rsidR="00F81BB6" w:rsidRPr="00F81BB6" w:rsidRDefault="00F81BB6" w:rsidP="00F81BB6">
            <w:pPr>
              <w:pStyle w:val="ListParagraph"/>
              <w:spacing w:line="360" w:lineRule="auto"/>
              <w:ind w:left="62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7F3A" w:rsidTr="00BC2B97">
        <w:tc>
          <w:tcPr>
            <w:tcW w:w="2405" w:type="dxa"/>
          </w:tcPr>
          <w:p w:rsidR="008C1BBA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Unit 2</w:t>
            </w:r>
          </w:p>
          <w:p w:rsidR="00995ECE" w:rsidRPr="00995ECE" w:rsidRDefault="00E233F8" w:rsidP="00237F3A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AC65E4">
              <w:rPr>
                <w:rFonts w:ascii="Arial" w:hAnsi="Arial" w:cs="Arial"/>
                <w:color w:val="FF0000"/>
                <w:sz w:val="32"/>
                <w:szCs w:val="32"/>
              </w:rPr>
              <w:t>Patterns</w:t>
            </w:r>
            <w:r w:rsidR="00995ECE">
              <w:rPr>
                <w:rFonts w:ascii="Arial" w:hAnsi="Arial" w:cs="Arial"/>
                <w:color w:val="FF0000"/>
                <w:sz w:val="32"/>
                <w:szCs w:val="32"/>
              </w:rPr>
              <w:t xml:space="preserve"> detectives!</w:t>
            </w:r>
          </w:p>
        </w:tc>
        <w:tc>
          <w:tcPr>
            <w:tcW w:w="3119" w:type="dxa"/>
          </w:tcPr>
          <w:p w:rsidR="00237F3A" w:rsidRDefault="00BB29D5" w:rsidP="00BB29D5">
            <w:pPr>
              <w:spacing w:line="360" w:lineRule="auto"/>
              <w:ind w:left="9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Pr="00BB29D5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Novmeber - </w:t>
            </w:r>
            <w:r w:rsidRPr="00BB29D5">
              <w:rPr>
                <w:rFonts w:ascii="Arial" w:hAnsi="Arial" w:cs="Arial"/>
                <w:sz w:val="32"/>
                <w:szCs w:val="32"/>
              </w:rPr>
              <w:t>22</w:t>
            </w:r>
            <w:r w:rsidRPr="00BB29D5">
              <w:rPr>
                <w:rFonts w:ascii="Arial" w:hAnsi="Arial" w:cs="Arial"/>
                <w:sz w:val="32"/>
                <w:szCs w:val="32"/>
                <w:vertAlign w:val="superscript"/>
              </w:rPr>
              <w:t>nd</w:t>
            </w:r>
            <w:r w:rsidRPr="00BB29D5">
              <w:rPr>
                <w:rFonts w:ascii="Arial" w:hAnsi="Arial" w:cs="Arial"/>
                <w:sz w:val="32"/>
                <w:szCs w:val="32"/>
              </w:rPr>
              <w:t xml:space="preserve"> December</w:t>
            </w:r>
            <w:r w:rsidR="009B3756">
              <w:rPr>
                <w:rFonts w:ascii="Arial" w:hAnsi="Arial" w:cs="Arial"/>
                <w:sz w:val="32"/>
                <w:szCs w:val="32"/>
              </w:rPr>
              <w:t xml:space="preserve"> (7 full</w:t>
            </w:r>
            <w:r>
              <w:rPr>
                <w:rFonts w:ascii="Arial" w:hAnsi="Arial" w:cs="Arial"/>
                <w:sz w:val="32"/>
                <w:szCs w:val="32"/>
              </w:rPr>
              <w:t xml:space="preserve"> weeks)</w:t>
            </w:r>
          </w:p>
          <w:p w:rsidR="009B3756" w:rsidRPr="00C17B59" w:rsidRDefault="009B3756" w:rsidP="00BB29D5">
            <w:pPr>
              <w:spacing w:line="360" w:lineRule="auto"/>
              <w:ind w:left="90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17 lessons</w:t>
            </w:r>
          </w:p>
        </w:tc>
        <w:tc>
          <w:tcPr>
            <w:tcW w:w="3969" w:type="dxa"/>
          </w:tcPr>
          <w:p w:rsidR="00237F3A" w:rsidRPr="00995ECE" w:rsidRDefault="00FD21DC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Number sequences</w:t>
            </w:r>
            <w:r w:rsidR="003C0D95" w:rsidRPr="00995ECE">
              <w:rPr>
                <w:rFonts w:ascii="Arial" w:hAnsi="Arial" w:cs="Arial"/>
                <w:sz w:val="32"/>
                <w:szCs w:val="32"/>
              </w:rPr>
              <w:t xml:space="preserve"> including Fibonacci sequence in nature</w:t>
            </w:r>
          </w:p>
          <w:p w:rsidR="00FD21DC" w:rsidRPr="00995ECE" w:rsidRDefault="00FD21DC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Shape sequences</w:t>
            </w:r>
          </w:p>
          <w:p w:rsidR="00FD21DC" w:rsidRPr="00995ECE" w:rsidRDefault="00FD21DC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Angles in polygons</w:t>
            </w:r>
            <w:r w:rsidR="003C0D95" w:rsidRPr="00995ECE">
              <w:rPr>
                <w:rFonts w:ascii="Arial" w:hAnsi="Arial" w:cs="Arial"/>
                <w:sz w:val="32"/>
                <w:szCs w:val="32"/>
              </w:rPr>
              <w:t xml:space="preserve"> (Bee-hives)</w:t>
            </w:r>
          </w:p>
          <w:p w:rsidR="003C0D95" w:rsidRPr="00995ECE" w:rsidRDefault="003C0D95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Pascal’s triangle</w:t>
            </w:r>
          </w:p>
          <w:p w:rsidR="00D06C34" w:rsidRPr="00995ECE" w:rsidRDefault="00D06C34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Symmetry</w:t>
            </w:r>
          </w:p>
          <w:p w:rsidR="00995ECE" w:rsidRPr="00995ECE" w:rsidRDefault="00C914D7" w:rsidP="00995ECE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Number comparisons</w:t>
            </w:r>
          </w:p>
        </w:tc>
        <w:tc>
          <w:tcPr>
            <w:tcW w:w="4455" w:type="dxa"/>
          </w:tcPr>
          <w:p w:rsidR="00ED7BBD" w:rsidRDefault="00ED7BBD" w:rsidP="00ED7B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SKILLS</w:t>
            </w: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995ECE" w:rsidRDefault="00995ECE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7F3A" w:rsidTr="00BC2B97">
        <w:tc>
          <w:tcPr>
            <w:tcW w:w="2405" w:type="dxa"/>
          </w:tcPr>
          <w:p w:rsidR="00427CCC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Unit 3</w:t>
            </w:r>
          </w:p>
          <w:p w:rsidR="00427CCC" w:rsidRPr="00995ECE" w:rsidRDefault="00995ECE" w:rsidP="00237F3A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995ECE">
              <w:rPr>
                <w:rFonts w:ascii="Arial" w:hAnsi="Arial" w:cs="Arial"/>
                <w:color w:val="FF0000"/>
                <w:sz w:val="32"/>
                <w:szCs w:val="32"/>
              </w:rPr>
              <w:t>Shape up!</w:t>
            </w:r>
          </w:p>
          <w:p w:rsidR="00E233F8" w:rsidRDefault="00E233F8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237F3A" w:rsidRDefault="009B3756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January – 16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February (6 weeks)</w:t>
            </w:r>
          </w:p>
          <w:p w:rsidR="009B3756" w:rsidRDefault="009B3756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9B3756" w:rsidRPr="00C17B59" w:rsidRDefault="009B3756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15 lessons</w:t>
            </w:r>
          </w:p>
        </w:tc>
        <w:tc>
          <w:tcPr>
            <w:tcW w:w="3969" w:type="dxa"/>
          </w:tcPr>
          <w:p w:rsidR="00237F3A" w:rsidRPr="00995ECE" w:rsidRDefault="00F85C1D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Angles including parallel lines.</w:t>
            </w:r>
          </w:p>
          <w:p w:rsidR="00F85C1D" w:rsidRPr="00995ECE" w:rsidRDefault="00F85C1D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Nets, prisms and pyramids (practical)</w:t>
            </w:r>
          </w:p>
          <w:p w:rsidR="00F85C1D" w:rsidRPr="00995ECE" w:rsidRDefault="00C2616D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Compass work</w:t>
            </w:r>
          </w:p>
          <w:p w:rsidR="00C2616D" w:rsidRPr="00995ECE" w:rsidRDefault="00891753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lastRenderedPageBreak/>
              <w:t>Coordinates + translations</w:t>
            </w:r>
          </w:p>
          <w:p w:rsidR="00891753" w:rsidRPr="00995ECE" w:rsidRDefault="00891753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Scales and Maps</w:t>
            </w:r>
          </w:p>
          <w:p w:rsidR="00F85C1D" w:rsidRPr="00995ECE" w:rsidRDefault="003E55D0" w:rsidP="00995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Angles</w:t>
            </w:r>
          </w:p>
        </w:tc>
        <w:tc>
          <w:tcPr>
            <w:tcW w:w="4455" w:type="dxa"/>
          </w:tcPr>
          <w:p w:rsidR="00ED7BBD" w:rsidRDefault="00ED7BBD" w:rsidP="00ED7B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lastRenderedPageBreak/>
              <w:t>SKILLS</w:t>
            </w: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37F3A" w:rsidRDefault="00237F3A" w:rsidP="002D722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7F3A" w:rsidTr="00BC2B97">
        <w:tc>
          <w:tcPr>
            <w:tcW w:w="2405" w:type="dxa"/>
          </w:tcPr>
          <w:p w:rsidR="00237F3A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Unit 4</w:t>
            </w:r>
          </w:p>
          <w:p w:rsidR="00237F3A" w:rsidRPr="00E233F8" w:rsidRDefault="00995ECE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Getting my finances in order!</w:t>
            </w:r>
          </w:p>
        </w:tc>
        <w:tc>
          <w:tcPr>
            <w:tcW w:w="3119" w:type="dxa"/>
          </w:tcPr>
          <w:p w:rsidR="009B3756" w:rsidRDefault="009B3756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February – 29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March (5 weeks)</w:t>
            </w:r>
          </w:p>
          <w:p w:rsidR="009B3756" w:rsidRPr="00C17B59" w:rsidRDefault="009B3756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12  lessons</w:t>
            </w:r>
          </w:p>
        </w:tc>
        <w:tc>
          <w:tcPr>
            <w:tcW w:w="3969" w:type="dxa"/>
          </w:tcPr>
          <w:p w:rsidR="00237F3A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Banks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Simple Interest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Profit and loss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Encryption using prime numbers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Mobile phone bills</w:t>
            </w:r>
          </w:p>
          <w:p w:rsidR="009B3756" w:rsidRPr="00995ECE" w:rsidRDefault="0027043A" w:rsidP="00995ECE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Best buys</w:t>
            </w:r>
          </w:p>
        </w:tc>
        <w:tc>
          <w:tcPr>
            <w:tcW w:w="4455" w:type="dxa"/>
          </w:tcPr>
          <w:p w:rsidR="00ED7BBD" w:rsidRDefault="00ED7BBD" w:rsidP="00ED7B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SKILLS</w:t>
            </w: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37F3A" w:rsidRDefault="00237F3A" w:rsidP="002D722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7F3A" w:rsidTr="00BC2B97">
        <w:tc>
          <w:tcPr>
            <w:tcW w:w="2405" w:type="dxa"/>
          </w:tcPr>
          <w:p w:rsidR="00237F3A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Unit 5</w:t>
            </w:r>
          </w:p>
          <w:p w:rsidR="00237F3A" w:rsidRDefault="00995ECE" w:rsidP="00427C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Data divas!</w:t>
            </w:r>
          </w:p>
        </w:tc>
        <w:tc>
          <w:tcPr>
            <w:tcW w:w="3119" w:type="dxa"/>
          </w:tcPr>
          <w:p w:rsidR="00237F3A" w:rsidRDefault="009B3756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April – 25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May (6 weeks)</w:t>
            </w:r>
          </w:p>
          <w:p w:rsidR="009B3756" w:rsidRPr="00C17B59" w:rsidRDefault="009B3756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15 lessons</w:t>
            </w:r>
          </w:p>
        </w:tc>
        <w:tc>
          <w:tcPr>
            <w:tcW w:w="3969" w:type="dxa"/>
          </w:tcPr>
          <w:p w:rsidR="00237F3A" w:rsidRPr="00995ECE" w:rsidRDefault="0027043A" w:rsidP="00995EC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Mean (mastery)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Newspaper articles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Pie chart</w:t>
            </w:r>
            <w:r w:rsidR="00995ECE" w:rsidRPr="00995ECE">
              <w:rPr>
                <w:rFonts w:ascii="Arial" w:hAnsi="Arial" w:cs="Arial"/>
                <w:sz w:val="32"/>
                <w:szCs w:val="32"/>
              </w:rPr>
              <w:t>s</w:t>
            </w:r>
          </w:p>
          <w:p w:rsidR="0027043A" w:rsidRPr="00995ECE" w:rsidRDefault="0027043A" w:rsidP="00995EC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Stats project</w:t>
            </w:r>
          </w:p>
          <w:p w:rsidR="0027043A" w:rsidRDefault="002704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55" w:type="dxa"/>
          </w:tcPr>
          <w:p w:rsidR="00ED7BBD" w:rsidRDefault="00ED7BBD" w:rsidP="00ED7B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SKILLS</w:t>
            </w: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37F3A" w:rsidRDefault="00237F3A" w:rsidP="002D722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7F3A" w:rsidTr="00BC2B97">
        <w:tc>
          <w:tcPr>
            <w:tcW w:w="2405" w:type="dxa"/>
          </w:tcPr>
          <w:p w:rsidR="00237F3A" w:rsidRDefault="00237F3A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Unit 6</w:t>
            </w:r>
          </w:p>
          <w:p w:rsidR="00E233F8" w:rsidRDefault="00995ECE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Mathemagicians!</w:t>
            </w:r>
          </w:p>
        </w:tc>
        <w:tc>
          <w:tcPr>
            <w:tcW w:w="3119" w:type="dxa"/>
          </w:tcPr>
          <w:p w:rsidR="00237F3A" w:rsidRDefault="009B3756" w:rsidP="00237F3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June – 13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July (24</w:t>
            </w:r>
            <w:r w:rsidRPr="009B375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July) (6 weeks)</w:t>
            </w:r>
          </w:p>
          <w:p w:rsidR="009B3756" w:rsidRPr="00C17B59" w:rsidRDefault="009B3756" w:rsidP="00237F3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17B59">
              <w:rPr>
                <w:rFonts w:ascii="Arial" w:hAnsi="Arial" w:cs="Arial"/>
                <w:b/>
                <w:sz w:val="32"/>
                <w:szCs w:val="32"/>
              </w:rPr>
              <w:t>15 lessons</w:t>
            </w:r>
          </w:p>
        </w:tc>
        <w:tc>
          <w:tcPr>
            <w:tcW w:w="3969" w:type="dxa"/>
          </w:tcPr>
          <w:p w:rsidR="00237F3A" w:rsidRPr="00995ECE" w:rsidRDefault="00C914D7" w:rsidP="00995ECE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Introduction to bar modelling 2</w:t>
            </w:r>
          </w:p>
          <w:p w:rsidR="00C914D7" w:rsidRPr="00995ECE" w:rsidRDefault="00C914D7" w:rsidP="00995ECE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  <w:highlight w:val="red"/>
              </w:rPr>
              <w:t>Concrete,</w:t>
            </w:r>
            <w:r w:rsidRPr="00995EC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95ECE">
              <w:rPr>
                <w:rFonts w:ascii="Arial" w:hAnsi="Arial" w:cs="Arial"/>
                <w:sz w:val="32"/>
                <w:szCs w:val="32"/>
                <w:highlight w:val="green"/>
              </w:rPr>
              <w:t>Pictorial, Abstract.</w:t>
            </w:r>
          </w:p>
          <w:p w:rsidR="00C914D7" w:rsidRPr="00995ECE" w:rsidRDefault="00C914D7" w:rsidP="00995ECE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Function Machines</w:t>
            </w:r>
          </w:p>
          <w:p w:rsidR="00C914D7" w:rsidRPr="00995ECE" w:rsidRDefault="00C914D7" w:rsidP="00995ECE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95ECE">
              <w:rPr>
                <w:rFonts w:ascii="Arial" w:hAnsi="Arial" w:cs="Arial"/>
                <w:sz w:val="32"/>
                <w:szCs w:val="32"/>
              </w:rPr>
              <w:t>Solving simple equations and simplifying</w:t>
            </w:r>
          </w:p>
        </w:tc>
        <w:tc>
          <w:tcPr>
            <w:tcW w:w="4455" w:type="dxa"/>
          </w:tcPr>
          <w:p w:rsidR="00ED7BBD" w:rsidRDefault="00ED7BBD" w:rsidP="00ED7B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8EAADB" w:themeColor="accent1" w:themeTint="99"/>
                <w:sz w:val="32"/>
                <w:szCs w:val="32"/>
              </w:rPr>
              <w:t>SKILLS</w:t>
            </w: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C17B59">
              <w:rPr>
                <w:rFonts w:ascii="Arial" w:hAnsi="Arial" w:cs="Arial"/>
                <w:color w:val="7030A0"/>
                <w:sz w:val="32"/>
                <w:szCs w:val="32"/>
              </w:rPr>
              <w:t>LNF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37F3A" w:rsidRDefault="00237F3A" w:rsidP="002D722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11069C" w:rsidRDefault="0011069C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11069C" w:rsidRDefault="0011069C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3F43D9" w:rsidRDefault="003F43D9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3F43D9" w:rsidRDefault="003F43D9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3F43D9" w:rsidRDefault="003F43D9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F67224" w:rsidRDefault="00F67224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p w:rsidR="003F43D9" w:rsidRDefault="003F43D9" w:rsidP="00237F3A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4184" w:type="dxa"/>
        <w:tblLook w:val="04A0" w:firstRow="1" w:lastRow="0" w:firstColumn="1" w:lastColumn="0" w:noHBand="0" w:noVBand="1"/>
      </w:tblPr>
      <w:tblGrid>
        <w:gridCol w:w="2724"/>
        <w:gridCol w:w="2121"/>
        <w:gridCol w:w="2099"/>
        <w:gridCol w:w="2356"/>
        <w:gridCol w:w="2350"/>
        <w:gridCol w:w="2534"/>
      </w:tblGrid>
      <w:tr w:rsidR="00F67224" w:rsidTr="00C06EAA">
        <w:tc>
          <w:tcPr>
            <w:tcW w:w="2724" w:type="dxa"/>
          </w:tcPr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7224">
              <w:rPr>
                <w:rFonts w:ascii="Arial" w:hAnsi="Arial" w:cs="Arial"/>
                <w:b/>
                <w:sz w:val="24"/>
                <w:szCs w:val="24"/>
              </w:rPr>
              <w:lastRenderedPageBreak/>
              <w:t>Unit 1:</w:t>
            </w:r>
            <w:r w:rsidRPr="00F6722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7224">
              <w:rPr>
                <w:rFonts w:ascii="Arial" w:hAnsi="Arial" w:cs="Arial"/>
                <w:b/>
                <w:color w:val="FF0000"/>
                <w:sz w:val="24"/>
                <w:szCs w:val="24"/>
              </w:rPr>
              <w:t>Number Ninjas!</w:t>
            </w:r>
          </w:p>
        </w:tc>
        <w:tc>
          <w:tcPr>
            <w:tcW w:w="2121" w:type="dxa"/>
          </w:tcPr>
          <w:p w:rsidR="00F67224" w:rsidRPr="003F43D9" w:rsidRDefault="00F67224" w:rsidP="00ED7BB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3D9">
              <w:rPr>
                <w:rFonts w:ascii="Arial" w:hAnsi="Arial" w:cs="Arial"/>
                <w:b/>
                <w:sz w:val="24"/>
                <w:szCs w:val="24"/>
              </w:rPr>
              <w:t>Bronze</w:t>
            </w:r>
          </w:p>
        </w:tc>
        <w:tc>
          <w:tcPr>
            <w:tcW w:w="2099" w:type="dxa"/>
          </w:tcPr>
          <w:p w:rsidR="00F67224" w:rsidRPr="003F43D9" w:rsidRDefault="00F67224" w:rsidP="00ED7BB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3D9">
              <w:rPr>
                <w:rFonts w:ascii="Arial" w:hAnsi="Arial" w:cs="Arial"/>
                <w:b/>
                <w:sz w:val="24"/>
                <w:szCs w:val="24"/>
              </w:rPr>
              <w:t>Silver</w:t>
            </w:r>
          </w:p>
        </w:tc>
        <w:tc>
          <w:tcPr>
            <w:tcW w:w="2356" w:type="dxa"/>
          </w:tcPr>
          <w:p w:rsidR="00F67224" w:rsidRPr="003F43D9" w:rsidRDefault="00F67224" w:rsidP="00ED7BB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3D9">
              <w:rPr>
                <w:rFonts w:ascii="Arial" w:hAnsi="Arial" w:cs="Arial"/>
                <w:b/>
                <w:sz w:val="24"/>
                <w:szCs w:val="24"/>
              </w:rPr>
              <w:t>Gold</w:t>
            </w:r>
          </w:p>
        </w:tc>
        <w:tc>
          <w:tcPr>
            <w:tcW w:w="2350" w:type="dxa"/>
          </w:tcPr>
          <w:p w:rsidR="00F67224" w:rsidRPr="003F43D9" w:rsidRDefault="00F67224" w:rsidP="00ED7BB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3D9">
              <w:rPr>
                <w:rFonts w:ascii="Arial" w:hAnsi="Arial" w:cs="Arial"/>
                <w:b/>
                <w:sz w:val="24"/>
                <w:szCs w:val="24"/>
              </w:rPr>
              <w:t>Platinum</w:t>
            </w:r>
          </w:p>
        </w:tc>
        <w:tc>
          <w:tcPr>
            <w:tcW w:w="2534" w:type="dxa"/>
          </w:tcPr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Resources / Pedagogy</w:t>
            </w:r>
          </w:p>
        </w:tc>
      </w:tr>
      <w:tr w:rsidR="00F67224" w:rsidTr="00C06EAA">
        <w:tc>
          <w:tcPr>
            <w:tcW w:w="2724" w:type="dxa"/>
          </w:tcPr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7224">
              <w:rPr>
                <w:rFonts w:ascii="Arial" w:hAnsi="Arial" w:cs="Arial"/>
                <w:b/>
                <w:sz w:val="24"/>
                <w:szCs w:val="24"/>
              </w:rPr>
              <w:t>The four operations (procedural)</w:t>
            </w:r>
          </w:p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7224" w:rsidRPr="00F67224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F43D9">
              <w:rPr>
                <w:rFonts w:ascii="Arial" w:hAnsi="Arial" w:cs="Arial"/>
                <w:sz w:val="24"/>
                <w:szCs w:val="24"/>
              </w:rPr>
              <w:t>Confident using all positive numbers.</w:t>
            </w:r>
          </w:p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F43D9">
              <w:rPr>
                <w:rFonts w:ascii="Arial" w:hAnsi="Arial" w:cs="Arial"/>
                <w:sz w:val="24"/>
                <w:szCs w:val="24"/>
              </w:rPr>
              <w:t>e.g. 23 x 5, 292 – 123, 120 ÷ 4</w:t>
            </w:r>
          </w:p>
        </w:tc>
        <w:tc>
          <w:tcPr>
            <w:tcW w:w="2099" w:type="dxa"/>
          </w:tcPr>
          <w:p w:rsidR="00F67224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F43D9">
              <w:rPr>
                <w:rFonts w:ascii="Arial" w:hAnsi="Arial" w:cs="Arial"/>
                <w:sz w:val="24"/>
                <w:szCs w:val="24"/>
              </w:rPr>
              <w:t xml:space="preserve">Confident </w:t>
            </w:r>
            <w:r>
              <w:rPr>
                <w:rFonts w:ascii="Arial" w:hAnsi="Arial" w:cs="Arial"/>
                <w:sz w:val="24"/>
                <w:szCs w:val="24"/>
              </w:rPr>
              <w:t xml:space="preserve">also </w:t>
            </w:r>
            <w:r w:rsidRPr="003F43D9">
              <w:rPr>
                <w:rFonts w:ascii="Arial" w:hAnsi="Arial" w:cs="Arial"/>
                <w:sz w:val="24"/>
                <w:szCs w:val="24"/>
              </w:rPr>
              <w:t xml:space="preserve">using a </w:t>
            </w:r>
            <w:r>
              <w:rPr>
                <w:rFonts w:ascii="Arial" w:hAnsi="Arial" w:cs="Arial"/>
                <w:sz w:val="24"/>
                <w:szCs w:val="24"/>
              </w:rPr>
              <w:t>long multiplication</w:t>
            </w:r>
          </w:p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23 x 56</w:t>
            </w:r>
          </w:p>
        </w:tc>
        <w:tc>
          <w:tcPr>
            <w:tcW w:w="2356" w:type="dxa"/>
          </w:tcPr>
          <w:p w:rsidR="00F67224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F43D9">
              <w:rPr>
                <w:rFonts w:ascii="Arial" w:hAnsi="Arial" w:cs="Arial"/>
                <w:sz w:val="24"/>
                <w:szCs w:val="24"/>
              </w:rPr>
              <w:t xml:space="preserve">Confident </w:t>
            </w:r>
            <w:r>
              <w:rPr>
                <w:rFonts w:ascii="Arial" w:hAnsi="Arial" w:cs="Arial"/>
                <w:sz w:val="24"/>
                <w:szCs w:val="24"/>
              </w:rPr>
              <w:t>also with basic operations using decimals</w:t>
            </w:r>
          </w:p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e.g. 12 x 0.4,  45 </w:t>
            </w:r>
            <w:r w:rsidRPr="003F43D9"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Arial" w:hAnsi="Arial" w:cs="Arial"/>
                <w:sz w:val="24"/>
                <w:szCs w:val="24"/>
              </w:rPr>
              <w:t xml:space="preserve"> 0.5</w:t>
            </w:r>
          </w:p>
        </w:tc>
        <w:tc>
          <w:tcPr>
            <w:tcW w:w="2350" w:type="dxa"/>
          </w:tcPr>
          <w:p w:rsidR="00F67224" w:rsidRPr="003F43D9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 being able to peer-teach someone else in the class</w:t>
            </w:r>
          </w:p>
        </w:tc>
        <w:tc>
          <w:tcPr>
            <w:tcW w:w="2534" w:type="dxa"/>
          </w:tcPr>
          <w:p w:rsidR="00F67224" w:rsidRPr="00C06EAA" w:rsidRDefault="00C06EAA" w:rsidP="00C06EA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 w:rsidRPr="00C06EAA">
              <w:rPr>
                <w:rFonts w:ascii="Arial" w:hAnsi="Arial" w:cs="Arial"/>
                <w:sz w:val="24"/>
                <w:szCs w:val="24"/>
              </w:rPr>
              <w:t>PPs</w:t>
            </w:r>
          </w:p>
          <w:p w:rsidR="00C06EAA" w:rsidRPr="00C06EAA" w:rsidRDefault="00C06EAA" w:rsidP="00C06EA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 w:rsidRPr="00C06EAA">
              <w:rPr>
                <w:rFonts w:ascii="Arial" w:hAnsi="Arial" w:cs="Arial"/>
                <w:sz w:val="24"/>
                <w:szCs w:val="24"/>
              </w:rPr>
              <w:t>Mastery worksheets</w:t>
            </w:r>
          </w:p>
          <w:p w:rsidR="00C06EAA" w:rsidRDefault="00C06EAA" w:rsidP="00C06EA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 w:rsidRPr="00C06EAA">
              <w:rPr>
                <w:rFonts w:ascii="Arial" w:hAnsi="Arial" w:cs="Arial"/>
                <w:sz w:val="24"/>
                <w:szCs w:val="24"/>
              </w:rPr>
              <w:t>QR code link to youtube video</w:t>
            </w:r>
          </w:p>
          <w:p w:rsidR="00C06EAA" w:rsidRPr="00C06EAA" w:rsidRDefault="00C06EAA" w:rsidP="00C06EA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 w:rsidRPr="00C06EAA">
              <w:rPr>
                <w:rFonts w:ascii="Arial" w:hAnsi="Arial" w:cs="Arial"/>
                <w:sz w:val="24"/>
                <w:szCs w:val="24"/>
              </w:rPr>
              <w:t>2 revision pages</w:t>
            </w:r>
          </w:p>
          <w:p w:rsidR="00C06EAA" w:rsidRPr="00C06EAA" w:rsidRDefault="00C06EAA" w:rsidP="00C06E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7224" w:rsidRPr="0085314D" w:rsidTr="00C06EAA">
        <w:tc>
          <w:tcPr>
            <w:tcW w:w="2724" w:type="dxa"/>
          </w:tcPr>
          <w:p w:rsidR="00F67224" w:rsidRPr="0085314D" w:rsidRDefault="00F67224" w:rsidP="003F43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314D">
              <w:rPr>
                <w:rFonts w:ascii="Arial" w:hAnsi="Arial" w:cs="Arial"/>
                <w:b/>
                <w:sz w:val="24"/>
                <w:szCs w:val="24"/>
              </w:rPr>
              <w:t>Operations involving negative numbers</w:t>
            </w:r>
          </w:p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:rsidR="0085314D" w:rsidRDefault="0085314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add and subtract negative numbers </w:t>
            </w:r>
          </w:p>
          <w:p w:rsidR="00F67224" w:rsidRPr="0085314D" w:rsidRDefault="0085314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4 – 6, -8 - 9</w:t>
            </w:r>
          </w:p>
        </w:tc>
        <w:tc>
          <w:tcPr>
            <w:tcW w:w="2099" w:type="dxa"/>
          </w:tcPr>
          <w:p w:rsidR="0085314D" w:rsidRDefault="0085314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multiply and divide negative numbers </w:t>
            </w:r>
          </w:p>
          <w:p w:rsidR="00F67224" w:rsidRPr="0085314D" w:rsidRDefault="0085314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e.g. -13 x -5, 16 </w:t>
            </w:r>
            <w:r w:rsidRPr="003F43D9"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Arial" w:hAnsi="Arial" w:cs="Arial"/>
                <w:sz w:val="24"/>
                <w:szCs w:val="24"/>
              </w:rPr>
              <w:t xml:space="preserve"> -4 </w:t>
            </w:r>
          </w:p>
        </w:tc>
        <w:tc>
          <w:tcPr>
            <w:tcW w:w="2356" w:type="dxa"/>
          </w:tcPr>
          <w:p w:rsidR="00F67224" w:rsidRPr="0085314D" w:rsidRDefault="0085314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apply all operations to negative decimals</w:t>
            </w:r>
          </w:p>
        </w:tc>
        <w:tc>
          <w:tcPr>
            <w:tcW w:w="2350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4" w:type="dxa"/>
          </w:tcPr>
          <w:p w:rsidR="00F67224" w:rsidRDefault="0085314D" w:rsidP="0085314D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PP </w:t>
            </w:r>
          </w:p>
          <w:p w:rsidR="0085314D" w:rsidRDefault="0085314D" w:rsidP="0085314D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</w:t>
            </w:r>
            <w:r w:rsidR="00D473C8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ery worksheets</w:t>
            </w:r>
          </w:p>
          <w:p w:rsidR="0085314D" w:rsidRDefault="0085314D" w:rsidP="0085314D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revision page</w:t>
            </w:r>
          </w:p>
          <w:p w:rsidR="0085314D" w:rsidRPr="0085314D" w:rsidRDefault="0085314D" w:rsidP="0085314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7224" w:rsidRPr="0085314D" w:rsidTr="00C06EAA">
        <w:tc>
          <w:tcPr>
            <w:tcW w:w="2724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314D">
              <w:rPr>
                <w:rFonts w:ascii="Arial" w:hAnsi="Arial" w:cs="Arial"/>
                <w:b/>
                <w:sz w:val="24"/>
                <w:szCs w:val="24"/>
              </w:rPr>
              <w:t>Square and square roots</w:t>
            </w:r>
          </w:p>
        </w:tc>
        <w:tc>
          <w:tcPr>
            <w:tcW w:w="2121" w:type="dxa"/>
          </w:tcPr>
          <w:p w:rsidR="00F67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square numbers </w:t>
            </w:r>
          </w:p>
          <w:p w:rsidR="001A5224" w:rsidRPr="001A5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3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99" w:type="dxa"/>
          </w:tcPr>
          <w:p w:rsidR="001A5224" w:rsidRPr="0085314D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work out the square root of a number e.g.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64</m:t>
                  </m:r>
                </m:e>
              </m:rad>
            </m:oMath>
          </w:p>
        </w:tc>
        <w:tc>
          <w:tcPr>
            <w:tcW w:w="2356" w:type="dxa"/>
          </w:tcPr>
          <w:p w:rsidR="00F67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use square/square roots in questions and be apply to work out other powers</w:t>
            </w:r>
          </w:p>
          <w:p w:rsidR="001A5224" w:rsidRPr="001A5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+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81</m:t>
                  </m:r>
                </m:e>
              </m:rad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>, 4</w:t>
            </w:r>
            <w: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50" w:type="dxa"/>
          </w:tcPr>
          <w:p w:rsidR="00F67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use four operations when questions include powers and roots</w:t>
            </w:r>
          </w:p>
          <w:p w:rsidR="001A5224" w:rsidRPr="001A5224" w:rsidRDefault="001A5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>- 4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4" w:type="dxa"/>
          </w:tcPr>
          <w:p w:rsidR="00D473C8" w:rsidRDefault="00D473C8" w:rsidP="00DD7091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42" w:firstLine="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1 revision page </w:t>
            </w:r>
          </w:p>
          <w:p w:rsidR="00D473C8" w:rsidRPr="001A5224" w:rsidRDefault="00D473C8" w:rsidP="001A5224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144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Show me board quiz </w:t>
            </w:r>
          </w:p>
        </w:tc>
      </w:tr>
      <w:tr w:rsidR="00F67224" w:rsidRPr="0085314D" w:rsidTr="00C06EAA">
        <w:tc>
          <w:tcPr>
            <w:tcW w:w="2724" w:type="dxa"/>
          </w:tcPr>
          <w:p w:rsidR="00F67224" w:rsidRPr="0085314D" w:rsidRDefault="00F67224" w:rsidP="003F43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314D">
              <w:rPr>
                <w:rFonts w:ascii="Arial" w:hAnsi="Arial" w:cs="Arial"/>
                <w:b/>
                <w:sz w:val="24"/>
                <w:szCs w:val="24"/>
              </w:rPr>
              <w:lastRenderedPageBreak/>
              <w:t>BIDMAS</w:t>
            </w:r>
          </w:p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:rsidR="00F67224" w:rsidRPr="0085314D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recall the definition of BIDMAS</w:t>
            </w:r>
          </w:p>
        </w:tc>
        <w:tc>
          <w:tcPr>
            <w:tcW w:w="2099" w:type="dxa"/>
          </w:tcPr>
          <w:p w:rsidR="00F67224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solve two step BIDMAS questions  </w:t>
            </w:r>
          </w:p>
          <w:p w:rsidR="00CB410F" w:rsidRPr="0085314D" w:rsidRDefault="00CB410F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5 – 6 x 3</w:t>
            </w:r>
          </w:p>
        </w:tc>
        <w:tc>
          <w:tcPr>
            <w:tcW w:w="2356" w:type="dxa"/>
          </w:tcPr>
          <w:p w:rsidR="00F67224" w:rsidRDefault="00CB410F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solve </w:t>
            </w:r>
            <w:r w:rsidR="007042DD">
              <w:rPr>
                <w:rFonts w:ascii="Arial" w:hAnsi="Arial" w:cs="Arial"/>
                <w:sz w:val="24"/>
                <w:szCs w:val="24"/>
              </w:rPr>
              <w:t xml:space="preserve">BIDMAS questions </w:t>
            </w:r>
          </w:p>
          <w:p w:rsidR="007042DD" w:rsidRPr="007042DD" w:rsidRDefault="007042D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e.g. (3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+1) x 14</w:t>
            </w:r>
          </w:p>
        </w:tc>
        <w:tc>
          <w:tcPr>
            <w:tcW w:w="2350" w:type="dxa"/>
          </w:tcPr>
          <w:p w:rsidR="00F67224" w:rsidRDefault="007042DD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use BIDMAS to answer T or F questions </w:t>
            </w:r>
          </w:p>
          <w:p w:rsidR="007042DD" w:rsidRDefault="007042DD" w:rsidP="007042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e.g. is </w:t>
            </w:r>
          </w:p>
          <w:p w:rsidR="007042DD" w:rsidRPr="0085314D" w:rsidRDefault="007042DD" w:rsidP="007042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(4x5) </w:t>
            </w:r>
            <w:r w:rsidRPr="003F43D9"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Arial" w:hAnsi="Arial" w:cs="Arial"/>
                <w:sz w:val="24"/>
                <w:szCs w:val="24"/>
              </w:rPr>
              <w:t xml:space="preserve"> 2 + 6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&lt;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 w:rsidR="00006D79">
              <w:rPr>
                <w:rFonts w:ascii="Arial" w:eastAsiaTheme="minorEastAsia" w:hAnsi="Arial" w:cs="Arial"/>
                <w:sz w:val="24"/>
                <w:szCs w:val="24"/>
              </w:rPr>
              <w:t>15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?</w:t>
            </w:r>
          </w:p>
        </w:tc>
        <w:tc>
          <w:tcPr>
            <w:tcW w:w="2534" w:type="dxa"/>
          </w:tcPr>
          <w:p w:rsidR="00F67224" w:rsidRDefault="007042DD" w:rsidP="007042DD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44" w:hanging="14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6D79">
              <w:rPr>
                <w:rFonts w:ascii="Arial" w:hAnsi="Arial" w:cs="Arial"/>
                <w:sz w:val="24"/>
                <w:szCs w:val="24"/>
              </w:rPr>
              <w:t>Mastery worksheet</w:t>
            </w:r>
          </w:p>
          <w:p w:rsidR="00006D79" w:rsidRDefault="00006D79" w:rsidP="007042DD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44" w:hanging="14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 revision page </w:t>
            </w:r>
          </w:p>
          <w:p w:rsidR="00006D79" w:rsidRPr="007042DD" w:rsidRDefault="00006D79" w:rsidP="00006D79">
            <w:pPr>
              <w:pStyle w:val="ListParagraph"/>
              <w:spacing w:line="360" w:lineRule="auto"/>
              <w:ind w:left="14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7224" w:rsidRPr="0085314D" w:rsidTr="00C06EAA">
        <w:tc>
          <w:tcPr>
            <w:tcW w:w="2724" w:type="dxa"/>
          </w:tcPr>
          <w:p w:rsidR="00F67224" w:rsidRPr="0085314D" w:rsidRDefault="00F67224" w:rsidP="00F6722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314D">
              <w:rPr>
                <w:rFonts w:ascii="Arial" w:hAnsi="Arial" w:cs="Arial"/>
                <w:b/>
                <w:sz w:val="24"/>
                <w:szCs w:val="24"/>
              </w:rPr>
              <w:t>Prime Numbers and applications</w:t>
            </w:r>
          </w:p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:rsidR="00F67224" w:rsidRPr="0085314D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recall the first 10 prime numbers </w:t>
            </w:r>
          </w:p>
        </w:tc>
        <w:tc>
          <w:tcPr>
            <w:tcW w:w="2099" w:type="dxa"/>
          </w:tcPr>
          <w:p w:rsidR="00F67224" w:rsidRPr="0085314D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work out products of prime factors</w:t>
            </w:r>
          </w:p>
        </w:tc>
        <w:tc>
          <w:tcPr>
            <w:tcW w:w="2356" w:type="dxa"/>
          </w:tcPr>
          <w:p w:rsidR="00F67224" w:rsidRPr="0085314D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understand the method to work out if a number is prime</w:t>
            </w:r>
          </w:p>
        </w:tc>
        <w:tc>
          <w:tcPr>
            <w:tcW w:w="2350" w:type="dxa"/>
          </w:tcPr>
          <w:p w:rsidR="00F67224" w:rsidRPr="0085314D" w:rsidRDefault="00D473C8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Confidently explain to your P.A.L./small groups your method to work out a prime number. </w:t>
            </w:r>
          </w:p>
        </w:tc>
        <w:tc>
          <w:tcPr>
            <w:tcW w:w="2534" w:type="dxa"/>
          </w:tcPr>
          <w:p w:rsidR="00F67224" w:rsidRDefault="00006D79" w:rsidP="00D473C8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Pictorial task with blocks to see </w:t>
            </w:r>
            <w:r w:rsidRPr="00006D79">
              <w:rPr>
                <w:rFonts w:ascii="Arial" w:hAnsi="Arial" w:cs="Arial"/>
                <w:i/>
                <w:sz w:val="24"/>
                <w:szCs w:val="24"/>
              </w:rPr>
              <w:t>why</w:t>
            </w:r>
            <w:r>
              <w:rPr>
                <w:rFonts w:ascii="Arial" w:hAnsi="Arial" w:cs="Arial"/>
                <w:sz w:val="24"/>
                <w:szCs w:val="24"/>
              </w:rPr>
              <w:t xml:space="preserve"> a prime number  </w:t>
            </w:r>
          </w:p>
          <w:p w:rsidR="00006D79" w:rsidRPr="00D473C8" w:rsidRDefault="00006D79" w:rsidP="00D473C8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revision page </w:t>
            </w:r>
          </w:p>
        </w:tc>
      </w:tr>
      <w:tr w:rsidR="00F67224" w:rsidRPr="0085314D" w:rsidTr="00C06EAA">
        <w:tc>
          <w:tcPr>
            <w:tcW w:w="2724" w:type="dxa"/>
          </w:tcPr>
          <w:p w:rsidR="00F67224" w:rsidRPr="0085314D" w:rsidRDefault="00F67224" w:rsidP="00F67224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6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0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4" w:type="dxa"/>
          </w:tcPr>
          <w:p w:rsidR="00F67224" w:rsidRPr="0085314D" w:rsidRDefault="00F67224" w:rsidP="00237F3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607F" w:rsidRPr="0085314D" w:rsidRDefault="00C0607F">
      <w:pPr>
        <w:rPr>
          <w:rFonts w:ascii="Arial" w:hAnsi="Arial" w:cs="Arial"/>
          <w:sz w:val="24"/>
          <w:szCs w:val="24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p w:rsidR="00C0607F" w:rsidRPr="00237F3A" w:rsidRDefault="00C0607F">
      <w:pPr>
        <w:rPr>
          <w:rFonts w:ascii="Arial" w:hAnsi="Arial" w:cs="Arial"/>
        </w:rPr>
      </w:pPr>
    </w:p>
    <w:sectPr w:rsidR="00C0607F" w:rsidRPr="00237F3A" w:rsidSect="0073584D">
      <w:pgSz w:w="16838" w:h="11906" w:orient="landscape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97DC8"/>
    <w:multiLevelType w:val="hybridMultilevel"/>
    <w:tmpl w:val="C3F4161C"/>
    <w:lvl w:ilvl="0" w:tplc="3418C4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C628AE"/>
    <w:multiLevelType w:val="hybridMultilevel"/>
    <w:tmpl w:val="21ECBA50"/>
    <w:lvl w:ilvl="0" w:tplc="FDAA18EA">
      <w:start w:val="16"/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108B6724"/>
    <w:multiLevelType w:val="hybridMultilevel"/>
    <w:tmpl w:val="49B40C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E0D3E"/>
    <w:multiLevelType w:val="hybridMultilevel"/>
    <w:tmpl w:val="5A700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A61B4"/>
    <w:multiLevelType w:val="hybridMultilevel"/>
    <w:tmpl w:val="E20C9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04DB"/>
    <w:multiLevelType w:val="hybridMultilevel"/>
    <w:tmpl w:val="F4E47084"/>
    <w:lvl w:ilvl="0" w:tplc="DEAAA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D807E9"/>
    <w:multiLevelType w:val="hybridMultilevel"/>
    <w:tmpl w:val="50982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A3385"/>
    <w:multiLevelType w:val="hybridMultilevel"/>
    <w:tmpl w:val="64A46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E7699"/>
    <w:multiLevelType w:val="hybridMultilevel"/>
    <w:tmpl w:val="5E0C7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650B3"/>
    <w:multiLevelType w:val="hybridMultilevel"/>
    <w:tmpl w:val="601A1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84290"/>
    <w:multiLevelType w:val="hybridMultilevel"/>
    <w:tmpl w:val="B9BAC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E58D8"/>
    <w:multiLevelType w:val="hybridMultilevel"/>
    <w:tmpl w:val="329E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F45E2"/>
    <w:multiLevelType w:val="hybridMultilevel"/>
    <w:tmpl w:val="690C8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0F6C7F"/>
    <w:multiLevelType w:val="hybridMultilevel"/>
    <w:tmpl w:val="0F0232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40350"/>
    <w:multiLevelType w:val="hybridMultilevel"/>
    <w:tmpl w:val="9C865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B30DA"/>
    <w:multiLevelType w:val="hybridMultilevel"/>
    <w:tmpl w:val="CC14D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10010"/>
    <w:multiLevelType w:val="hybridMultilevel"/>
    <w:tmpl w:val="28B88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73ABB"/>
    <w:multiLevelType w:val="hybridMultilevel"/>
    <w:tmpl w:val="89C27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64749"/>
    <w:multiLevelType w:val="hybridMultilevel"/>
    <w:tmpl w:val="49B40C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E011C"/>
    <w:multiLevelType w:val="hybridMultilevel"/>
    <w:tmpl w:val="6188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16555"/>
    <w:multiLevelType w:val="hybridMultilevel"/>
    <w:tmpl w:val="4C2A7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16F92"/>
    <w:multiLevelType w:val="hybridMultilevel"/>
    <w:tmpl w:val="043CC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255F3"/>
    <w:multiLevelType w:val="hybridMultilevel"/>
    <w:tmpl w:val="D3D66458"/>
    <w:lvl w:ilvl="0" w:tplc="42E24E5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77F732F"/>
    <w:multiLevelType w:val="hybridMultilevel"/>
    <w:tmpl w:val="2AA8E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8628BC"/>
    <w:multiLevelType w:val="hybridMultilevel"/>
    <w:tmpl w:val="C3DC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16B5F"/>
    <w:multiLevelType w:val="hybridMultilevel"/>
    <w:tmpl w:val="BD7E2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A04FE6"/>
    <w:multiLevelType w:val="hybridMultilevel"/>
    <w:tmpl w:val="DEDC3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F7D9D"/>
    <w:multiLevelType w:val="hybridMultilevel"/>
    <w:tmpl w:val="7430F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82ED3"/>
    <w:multiLevelType w:val="hybridMultilevel"/>
    <w:tmpl w:val="44F61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E4357"/>
    <w:multiLevelType w:val="hybridMultilevel"/>
    <w:tmpl w:val="A97A4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E7D0A"/>
    <w:multiLevelType w:val="hybridMultilevel"/>
    <w:tmpl w:val="18304E6C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90666"/>
    <w:multiLevelType w:val="hybridMultilevel"/>
    <w:tmpl w:val="54326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5"/>
  </w:num>
  <w:num w:numId="4">
    <w:abstractNumId w:val="18"/>
  </w:num>
  <w:num w:numId="5">
    <w:abstractNumId w:val="2"/>
  </w:num>
  <w:num w:numId="6">
    <w:abstractNumId w:val="20"/>
  </w:num>
  <w:num w:numId="7">
    <w:abstractNumId w:val="12"/>
  </w:num>
  <w:num w:numId="8">
    <w:abstractNumId w:val="23"/>
  </w:num>
  <w:num w:numId="9">
    <w:abstractNumId w:val="26"/>
  </w:num>
  <w:num w:numId="10">
    <w:abstractNumId w:val="8"/>
  </w:num>
  <w:num w:numId="11">
    <w:abstractNumId w:val="16"/>
  </w:num>
  <w:num w:numId="12">
    <w:abstractNumId w:val="27"/>
  </w:num>
  <w:num w:numId="13">
    <w:abstractNumId w:val="7"/>
  </w:num>
  <w:num w:numId="14">
    <w:abstractNumId w:val="25"/>
  </w:num>
  <w:num w:numId="15">
    <w:abstractNumId w:val="19"/>
  </w:num>
  <w:num w:numId="16">
    <w:abstractNumId w:val="3"/>
  </w:num>
  <w:num w:numId="17">
    <w:abstractNumId w:val="22"/>
  </w:num>
  <w:num w:numId="18">
    <w:abstractNumId w:val="0"/>
  </w:num>
  <w:num w:numId="19">
    <w:abstractNumId w:val="1"/>
  </w:num>
  <w:num w:numId="20">
    <w:abstractNumId w:val="10"/>
  </w:num>
  <w:num w:numId="21">
    <w:abstractNumId w:val="6"/>
  </w:num>
  <w:num w:numId="22">
    <w:abstractNumId w:val="11"/>
  </w:num>
  <w:num w:numId="23">
    <w:abstractNumId w:val="21"/>
  </w:num>
  <w:num w:numId="24">
    <w:abstractNumId w:val="15"/>
  </w:num>
  <w:num w:numId="25">
    <w:abstractNumId w:val="9"/>
  </w:num>
  <w:num w:numId="26">
    <w:abstractNumId w:val="29"/>
  </w:num>
  <w:num w:numId="27">
    <w:abstractNumId w:val="28"/>
  </w:num>
  <w:num w:numId="28">
    <w:abstractNumId w:val="14"/>
  </w:num>
  <w:num w:numId="29">
    <w:abstractNumId w:val="24"/>
  </w:num>
  <w:num w:numId="30">
    <w:abstractNumId w:val="31"/>
  </w:num>
  <w:num w:numId="31">
    <w:abstractNumId w:val="17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9B"/>
    <w:rsid w:val="00006D79"/>
    <w:rsid w:val="00071AC1"/>
    <w:rsid w:val="000D6E41"/>
    <w:rsid w:val="00102C46"/>
    <w:rsid w:val="0011069C"/>
    <w:rsid w:val="00146FB9"/>
    <w:rsid w:val="00162127"/>
    <w:rsid w:val="001743E2"/>
    <w:rsid w:val="001853E1"/>
    <w:rsid w:val="001908C5"/>
    <w:rsid w:val="001A5224"/>
    <w:rsid w:val="001B1262"/>
    <w:rsid w:val="001C086A"/>
    <w:rsid w:val="00237F3A"/>
    <w:rsid w:val="0027043A"/>
    <w:rsid w:val="002D7227"/>
    <w:rsid w:val="003C0D95"/>
    <w:rsid w:val="003E55D0"/>
    <w:rsid w:val="003F43D9"/>
    <w:rsid w:val="00427CCC"/>
    <w:rsid w:val="004C0E9B"/>
    <w:rsid w:val="004C2EE4"/>
    <w:rsid w:val="00507529"/>
    <w:rsid w:val="00553C38"/>
    <w:rsid w:val="005B3C01"/>
    <w:rsid w:val="005B4D8D"/>
    <w:rsid w:val="005F1126"/>
    <w:rsid w:val="006B30B8"/>
    <w:rsid w:val="006B4238"/>
    <w:rsid w:val="006D287A"/>
    <w:rsid w:val="007042DD"/>
    <w:rsid w:val="0073584D"/>
    <w:rsid w:val="007957A2"/>
    <w:rsid w:val="00827DF0"/>
    <w:rsid w:val="0085314D"/>
    <w:rsid w:val="00883E9C"/>
    <w:rsid w:val="00891753"/>
    <w:rsid w:val="008B3551"/>
    <w:rsid w:val="008C1BBA"/>
    <w:rsid w:val="008C39EB"/>
    <w:rsid w:val="008F2370"/>
    <w:rsid w:val="00995ECE"/>
    <w:rsid w:val="009B3756"/>
    <w:rsid w:val="009B716A"/>
    <w:rsid w:val="00A17273"/>
    <w:rsid w:val="00AB1916"/>
    <w:rsid w:val="00AC65E4"/>
    <w:rsid w:val="00AE1186"/>
    <w:rsid w:val="00B858B0"/>
    <w:rsid w:val="00BB2983"/>
    <w:rsid w:val="00BB29D5"/>
    <w:rsid w:val="00BC2B97"/>
    <w:rsid w:val="00BD5B2A"/>
    <w:rsid w:val="00BE6122"/>
    <w:rsid w:val="00C0607F"/>
    <w:rsid w:val="00C06EAA"/>
    <w:rsid w:val="00C17B59"/>
    <w:rsid w:val="00C2616D"/>
    <w:rsid w:val="00C761C0"/>
    <w:rsid w:val="00C914D7"/>
    <w:rsid w:val="00CB410F"/>
    <w:rsid w:val="00CB74DD"/>
    <w:rsid w:val="00D06C34"/>
    <w:rsid w:val="00D44C73"/>
    <w:rsid w:val="00D473C8"/>
    <w:rsid w:val="00D808A6"/>
    <w:rsid w:val="00DC14CD"/>
    <w:rsid w:val="00DD7091"/>
    <w:rsid w:val="00E233F8"/>
    <w:rsid w:val="00E46EE8"/>
    <w:rsid w:val="00ED76C1"/>
    <w:rsid w:val="00ED7BBD"/>
    <w:rsid w:val="00F6637D"/>
    <w:rsid w:val="00F67224"/>
    <w:rsid w:val="00F81BB6"/>
    <w:rsid w:val="00F85C1D"/>
    <w:rsid w:val="00FD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8A117"/>
  <w15:chartTrackingRefBased/>
  <w15:docId w15:val="{A2C7A447-86F2-42FC-BB16-EC5E0204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3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663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3551"/>
    <w:pPr>
      <w:spacing w:after="0" w:line="240" w:lineRule="auto"/>
      <w:contextualSpacing/>
    </w:pPr>
    <w:rPr>
      <w:rFonts w:ascii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3551"/>
    <w:rPr>
      <w:rFonts w:ascii="Arial" w:hAnsi="Arial" w:cs="Arial"/>
      <w:sz w:val="20"/>
      <w:szCs w:val="20"/>
    </w:rPr>
  </w:style>
  <w:style w:type="paragraph" w:customStyle="1" w:styleId="Default">
    <w:name w:val="Default"/>
    <w:rsid w:val="00102C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37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A5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4C597-9CC6-4552-91B3-7EA9FBDD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Archbishop McGrath</dc:creator>
  <cp:keywords/>
  <dc:description/>
  <cp:lastModifiedBy>user</cp:lastModifiedBy>
  <cp:revision>4</cp:revision>
  <dcterms:created xsi:type="dcterms:W3CDTF">2017-07-03T20:58:00Z</dcterms:created>
  <dcterms:modified xsi:type="dcterms:W3CDTF">2017-07-03T21:12:00Z</dcterms:modified>
</cp:coreProperties>
</file>